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9FE" w:rsidRPr="00174B61" w:rsidRDefault="00B309F6" w:rsidP="00600A84">
      <w:pPr>
        <w:pBdr>
          <w:top w:val="doubleWave" w:sz="6" w:space="1" w:color="E36C0A" w:themeColor="accent6" w:themeShade="BF"/>
          <w:left w:val="doubleWave" w:sz="6" w:space="4" w:color="E36C0A" w:themeColor="accent6" w:themeShade="BF"/>
          <w:bottom w:val="doubleWave" w:sz="6" w:space="1" w:color="E36C0A" w:themeColor="accent6" w:themeShade="BF"/>
          <w:right w:val="doubleWave" w:sz="6" w:space="4" w:color="E36C0A" w:themeColor="accent6" w:themeShade="BF"/>
        </w:pBdr>
        <w:jc w:val="center"/>
        <w:rPr>
          <w:rFonts w:ascii="Arial Black" w:hAnsi="Arial Black" w:cs="Times New Roman"/>
          <w:b/>
          <w:i/>
          <w:color w:val="7030A0"/>
          <w:sz w:val="56"/>
          <w:szCs w:val="56"/>
          <w:u w:val="single"/>
        </w:rPr>
      </w:pPr>
      <w:bookmarkStart w:id="0" w:name="_GoBack"/>
      <w:bookmarkEnd w:id="0"/>
      <w:r w:rsidRPr="00174B61">
        <w:rPr>
          <w:rFonts w:ascii="Arial Black" w:hAnsi="Arial Black" w:cs="Times New Roman"/>
          <w:b/>
          <w:i/>
          <w:color w:val="7030A0"/>
          <w:sz w:val="56"/>
          <w:szCs w:val="56"/>
          <w:u w:val="single"/>
        </w:rPr>
        <w:t>СЛОВАРЬ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7230"/>
      </w:tblGrid>
      <w:tr w:rsidR="00B309F6" w:rsidRPr="00174B61" w:rsidTr="002D1B31">
        <w:trPr>
          <w:trHeight w:val="372"/>
        </w:trPr>
        <w:tc>
          <w:tcPr>
            <w:tcW w:w="3510" w:type="dxa"/>
            <w:tcBorders>
              <w:bottom w:val="doubleWave" w:sz="6" w:space="0" w:color="E36C0A" w:themeColor="accent6" w:themeShade="BF"/>
            </w:tcBorders>
            <w:shd w:val="clear" w:color="auto" w:fill="FABF8F" w:themeFill="accent6" w:themeFillTint="99"/>
          </w:tcPr>
          <w:p w:rsidR="00B309F6" w:rsidRPr="002D1B31" w:rsidRDefault="002D1B31" w:rsidP="002D1B3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2D1B31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ТЕРМИН</w:t>
            </w:r>
          </w:p>
        </w:tc>
        <w:tc>
          <w:tcPr>
            <w:tcW w:w="7230" w:type="dxa"/>
            <w:tcBorders>
              <w:bottom w:val="doubleWave" w:sz="6" w:space="0" w:color="E36C0A" w:themeColor="accent6" w:themeShade="BF"/>
            </w:tcBorders>
            <w:shd w:val="clear" w:color="auto" w:fill="CCC0D9" w:themeFill="accent4" w:themeFillTint="66"/>
          </w:tcPr>
          <w:p w:rsidR="00B309F6" w:rsidRPr="002D1B31" w:rsidRDefault="002D1B31" w:rsidP="002D1B31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2D1B31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ЗНАЧЕНИЕ СЛОВА</w:t>
            </w:r>
          </w:p>
        </w:tc>
      </w:tr>
      <w:tr w:rsidR="002D1B31" w:rsidRPr="00174B61" w:rsidTr="002D1B31">
        <w:trPr>
          <w:trHeight w:val="362"/>
        </w:trPr>
        <w:tc>
          <w:tcPr>
            <w:tcW w:w="3510" w:type="dxa"/>
            <w:tcBorders>
              <w:top w:val="doubleWave" w:sz="6" w:space="0" w:color="E36C0A" w:themeColor="accent6" w:themeShade="BF"/>
            </w:tcBorders>
            <w:shd w:val="clear" w:color="auto" w:fill="FABF8F" w:themeFill="accent6" w:themeFillTint="99"/>
          </w:tcPr>
          <w:p w:rsidR="002D1B31" w:rsidRDefault="002D1B31" w:rsidP="002D1B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74B61">
              <w:rPr>
                <w:rFonts w:ascii="Times New Roman" w:hAnsi="Times New Roman" w:cs="Times New Roman"/>
                <w:b/>
                <w:sz w:val="32"/>
                <w:szCs w:val="32"/>
              </w:rPr>
              <w:t>Аквапоезд</w:t>
            </w:r>
            <w:proofErr w:type="spellEnd"/>
          </w:p>
        </w:tc>
        <w:tc>
          <w:tcPr>
            <w:tcW w:w="7230" w:type="dxa"/>
            <w:tcBorders>
              <w:top w:val="doubleWave" w:sz="6" w:space="0" w:color="E36C0A" w:themeColor="accent6" w:themeShade="BF"/>
            </w:tcBorders>
            <w:shd w:val="clear" w:color="auto" w:fill="CCC0D9" w:themeFill="accent4" w:themeFillTint="66"/>
          </w:tcPr>
          <w:p w:rsidR="002D1B31" w:rsidRDefault="002D1B31" w:rsidP="002D1B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B61">
              <w:rPr>
                <w:rFonts w:ascii="Times New Roman" w:hAnsi="Times New Roman" w:cs="Times New Roman"/>
                <w:sz w:val="32"/>
                <w:szCs w:val="32"/>
              </w:rPr>
              <w:t>Поезд, который может ездить под водой</w:t>
            </w:r>
          </w:p>
        </w:tc>
      </w:tr>
      <w:tr w:rsidR="00B309F6" w:rsidRPr="00174B61" w:rsidTr="00600A84">
        <w:trPr>
          <w:trHeight w:val="613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09F6" w:rsidRPr="00174B61" w:rsidRDefault="00B309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74B61">
              <w:rPr>
                <w:rFonts w:ascii="Times New Roman" w:hAnsi="Times New Roman" w:cs="Times New Roman"/>
                <w:b/>
                <w:sz w:val="32"/>
                <w:szCs w:val="32"/>
              </w:rPr>
              <w:t>Акваскафандр</w:t>
            </w:r>
            <w:proofErr w:type="spellEnd"/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B309F6" w:rsidRPr="00174B61" w:rsidRDefault="00B309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B61">
              <w:rPr>
                <w:rFonts w:ascii="Times New Roman" w:hAnsi="Times New Roman" w:cs="Times New Roman"/>
                <w:sz w:val="32"/>
                <w:szCs w:val="32"/>
              </w:rPr>
              <w:t>Костюм, в котором можно плавать под водой и изучать подводный мир</w:t>
            </w:r>
          </w:p>
        </w:tc>
      </w:tr>
      <w:tr w:rsidR="00174B61" w:rsidRPr="00174B61" w:rsidTr="00600A84">
        <w:trPr>
          <w:trHeight w:val="121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174B61" w:rsidRPr="00174B61" w:rsidRDefault="00174B61" w:rsidP="00174B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Башмак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174B61" w:rsidRPr="00174B61" w:rsidRDefault="00174B61" w:rsidP="00174B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Приспособление для ограничения скорости и торможения вагонов</w:t>
            </w:r>
          </w:p>
        </w:tc>
      </w:tr>
      <w:tr w:rsidR="00B309F6" w:rsidRPr="00174B61" w:rsidTr="00600A84">
        <w:tc>
          <w:tcPr>
            <w:tcW w:w="3510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B309F6" w:rsidRPr="00174B61" w:rsidRDefault="00B309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B61">
              <w:rPr>
                <w:rFonts w:ascii="Times New Roman" w:hAnsi="Times New Roman" w:cs="Times New Roman"/>
                <w:b/>
                <w:sz w:val="32"/>
                <w:szCs w:val="32"/>
              </w:rPr>
              <w:t>Беспилотный поезд</w:t>
            </w:r>
          </w:p>
        </w:tc>
        <w:tc>
          <w:tcPr>
            <w:tcW w:w="7230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B309F6" w:rsidRPr="00174B61" w:rsidRDefault="00B309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B61">
              <w:rPr>
                <w:rFonts w:ascii="Times New Roman" w:hAnsi="Times New Roman" w:cs="Times New Roman"/>
                <w:sz w:val="32"/>
                <w:szCs w:val="32"/>
              </w:rPr>
              <w:t>Поезд, управляемый компьютерным интеллектом</w:t>
            </w:r>
          </w:p>
        </w:tc>
      </w:tr>
      <w:tr w:rsidR="00B309F6" w:rsidRPr="00174B61" w:rsidTr="00600A84">
        <w:tc>
          <w:tcPr>
            <w:tcW w:w="3510" w:type="dxa"/>
            <w:shd w:val="clear" w:color="auto" w:fill="FABF8F" w:themeFill="accent6" w:themeFillTint="99"/>
          </w:tcPr>
          <w:p w:rsidR="00B309F6" w:rsidRPr="00174B61" w:rsidRDefault="00B309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B61">
              <w:rPr>
                <w:rFonts w:ascii="Times New Roman" w:hAnsi="Times New Roman" w:cs="Times New Roman"/>
                <w:b/>
                <w:sz w:val="32"/>
                <w:szCs w:val="32"/>
              </w:rPr>
              <w:t>Водоросли</w:t>
            </w:r>
          </w:p>
        </w:tc>
        <w:tc>
          <w:tcPr>
            <w:tcW w:w="7230" w:type="dxa"/>
            <w:shd w:val="clear" w:color="auto" w:fill="CCC0D9" w:themeFill="accent4" w:themeFillTint="66"/>
          </w:tcPr>
          <w:p w:rsidR="00B309F6" w:rsidRPr="00174B61" w:rsidRDefault="00B309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B61">
              <w:rPr>
                <w:rFonts w:ascii="Times New Roman" w:hAnsi="Times New Roman" w:cs="Times New Roman"/>
                <w:sz w:val="32"/>
                <w:szCs w:val="32"/>
              </w:rPr>
              <w:t>Трава, которая растет под водой</w:t>
            </w:r>
          </w:p>
        </w:tc>
      </w:tr>
      <w:tr w:rsidR="00B309F6" w:rsidRPr="00174B61" w:rsidTr="00600A84">
        <w:tc>
          <w:tcPr>
            <w:tcW w:w="3510" w:type="dxa"/>
            <w:shd w:val="clear" w:color="auto" w:fill="FABF8F" w:themeFill="accent6" w:themeFillTint="99"/>
          </w:tcPr>
          <w:p w:rsidR="00B309F6" w:rsidRPr="00174B61" w:rsidRDefault="00B309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B61">
              <w:rPr>
                <w:rFonts w:ascii="Times New Roman" w:hAnsi="Times New Roman" w:cs="Times New Roman"/>
                <w:b/>
                <w:sz w:val="32"/>
                <w:szCs w:val="32"/>
              </w:rPr>
              <w:t>Вагон</w:t>
            </w:r>
          </w:p>
        </w:tc>
        <w:tc>
          <w:tcPr>
            <w:tcW w:w="7230" w:type="dxa"/>
            <w:shd w:val="clear" w:color="auto" w:fill="CCC0D9" w:themeFill="accent4" w:themeFillTint="66"/>
          </w:tcPr>
          <w:p w:rsidR="00B309F6" w:rsidRPr="00174B61" w:rsidRDefault="00B309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B61">
              <w:rPr>
                <w:rFonts w:ascii="Times New Roman" w:hAnsi="Times New Roman" w:cs="Times New Roman"/>
                <w:sz w:val="32"/>
                <w:szCs w:val="32"/>
              </w:rPr>
              <w:t>Транспорт, в котором перевозят грузы и пассажиров</w:t>
            </w:r>
          </w:p>
        </w:tc>
      </w:tr>
      <w:tr w:rsidR="00B309F6" w:rsidRPr="00174B61" w:rsidTr="00600A84">
        <w:trPr>
          <w:trHeight w:val="213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09F6" w:rsidRPr="00174B61" w:rsidRDefault="00B309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B61">
              <w:rPr>
                <w:rFonts w:ascii="Times New Roman" w:hAnsi="Times New Roman" w:cs="Times New Roman"/>
                <w:b/>
                <w:sz w:val="32"/>
                <w:szCs w:val="32"/>
              </w:rPr>
              <w:t>Вокзал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B309F6" w:rsidRPr="00174B61" w:rsidRDefault="00F652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B61">
              <w:rPr>
                <w:rFonts w:ascii="Times New Roman" w:hAnsi="Times New Roman" w:cs="Times New Roman"/>
                <w:sz w:val="32"/>
                <w:szCs w:val="32"/>
              </w:rPr>
              <w:t>Здание, от которого отправляются поезда</w:t>
            </w:r>
          </w:p>
        </w:tc>
      </w:tr>
      <w:tr w:rsidR="00F65219" w:rsidRPr="00174B61" w:rsidTr="00600A84">
        <w:trPr>
          <w:trHeight w:val="56"/>
        </w:trPr>
        <w:tc>
          <w:tcPr>
            <w:tcW w:w="3510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F65219" w:rsidRPr="00174B61" w:rsidRDefault="00F65219" w:rsidP="00F652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B61">
              <w:rPr>
                <w:rFonts w:ascii="Times New Roman" w:hAnsi="Times New Roman" w:cs="Times New Roman"/>
                <w:b/>
                <w:sz w:val="32"/>
                <w:szCs w:val="32"/>
              </w:rPr>
              <w:t>Диспетчер</w:t>
            </w:r>
          </w:p>
        </w:tc>
        <w:tc>
          <w:tcPr>
            <w:tcW w:w="7230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F65219" w:rsidRPr="00174B61" w:rsidRDefault="00F65219" w:rsidP="00F652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B61">
              <w:rPr>
                <w:rFonts w:ascii="Times New Roman" w:hAnsi="Times New Roman" w:cs="Times New Roman"/>
                <w:sz w:val="32"/>
                <w:szCs w:val="32"/>
              </w:rPr>
              <w:t xml:space="preserve">Человек, </w:t>
            </w:r>
            <w:proofErr w:type="spellStart"/>
            <w:r w:rsidRPr="00174B61">
              <w:rPr>
                <w:rFonts w:ascii="Times New Roman" w:hAnsi="Times New Roman" w:cs="Times New Roman"/>
                <w:sz w:val="32"/>
                <w:szCs w:val="32"/>
              </w:rPr>
              <w:t>оъявляющий</w:t>
            </w:r>
            <w:proofErr w:type="spellEnd"/>
            <w:r w:rsidRPr="00174B61">
              <w:rPr>
                <w:rFonts w:ascii="Times New Roman" w:hAnsi="Times New Roman" w:cs="Times New Roman"/>
                <w:sz w:val="32"/>
                <w:szCs w:val="32"/>
              </w:rPr>
              <w:t xml:space="preserve"> об отправлении и прибытии поезда</w:t>
            </w:r>
          </w:p>
        </w:tc>
      </w:tr>
      <w:tr w:rsidR="00B309F6" w:rsidRPr="00174B61" w:rsidTr="00600A84">
        <w:trPr>
          <w:trHeight w:val="11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09F6" w:rsidRPr="00174B61" w:rsidRDefault="00B309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B61">
              <w:rPr>
                <w:rFonts w:ascii="Times New Roman" w:hAnsi="Times New Roman" w:cs="Times New Roman"/>
                <w:b/>
                <w:sz w:val="32"/>
                <w:szCs w:val="32"/>
              </w:rPr>
              <w:t>Локомотив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B309F6" w:rsidRPr="00174B61" w:rsidRDefault="00F652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B61">
              <w:rPr>
                <w:rFonts w:ascii="Times New Roman" w:hAnsi="Times New Roman" w:cs="Times New Roman"/>
                <w:sz w:val="32"/>
                <w:szCs w:val="32"/>
              </w:rPr>
              <w:t>Голова поезда, которая тянет вагоны</w:t>
            </w:r>
          </w:p>
        </w:tc>
      </w:tr>
      <w:tr w:rsidR="00F65219" w:rsidRPr="00174B61" w:rsidTr="00600A84">
        <w:trPr>
          <w:trHeight w:val="158"/>
        </w:trPr>
        <w:tc>
          <w:tcPr>
            <w:tcW w:w="3510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F65219" w:rsidRPr="00174B61" w:rsidRDefault="00F65219" w:rsidP="00F652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B61">
              <w:rPr>
                <w:rFonts w:ascii="Times New Roman" w:hAnsi="Times New Roman" w:cs="Times New Roman"/>
                <w:b/>
                <w:sz w:val="32"/>
                <w:szCs w:val="32"/>
              </w:rPr>
              <w:t>Зубчатая передача</w:t>
            </w:r>
          </w:p>
        </w:tc>
        <w:tc>
          <w:tcPr>
            <w:tcW w:w="7230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F65219" w:rsidRPr="00174B61" w:rsidRDefault="00F65219" w:rsidP="00F652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B61">
              <w:rPr>
                <w:rFonts w:ascii="Times New Roman" w:hAnsi="Times New Roman" w:cs="Times New Roman"/>
                <w:sz w:val="32"/>
                <w:szCs w:val="32"/>
              </w:rPr>
              <w:t xml:space="preserve">Передача для движения модели, с использованием </w:t>
            </w:r>
            <w:r w:rsidR="00DB188C" w:rsidRPr="00174B61">
              <w:rPr>
                <w:rFonts w:ascii="Times New Roman" w:hAnsi="Times New Roman" w:cs="Times New Roman"/>
                <w:sz w:val="32"/>
                <w:szCs w:val="32"/>
              </w:rPr>
              <w:t>шестерни</w:t>
            </w:r>
          </w:p>
        </w:tc>
      </w:tr>
      <w:tr w:rsidR="00B309F6" w:rsidRPr="00174B61" w:rsidTr="00600A84">
        <w:trPr>
          <w:trHeight w:val="158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09F6" w:rsidRPr="00174B61" w:rsidRDefault="00F652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B61">
              <w:rPr>
                <w:rFonts w:ascii="Times New Roman" w:hAnsi="Times New Roman" w:cs="Times New Roman"/>
                <w:b/>
                <w:sz w:val="32"/>
                <w:szCs w:val="32"/>
              </w:rPr>
              <w:t>Машинист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B309F6" w:rsidRPr="00174B61" w:rsidRDefault="00F652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B61">
              <w:rPr>
                <w:rFonts w:ascii="Times New Roman" w:hAnsi="Times New Roman" w:cs="Times New Roman"/>
                <w:sz w:val="32"/>
                <w:szCs w:val="32"/>
              </w:rPr>
              <w:t>Человек, управляющий поездом</w:t>
            </w:r>
          </w:p>
        </w:tc>
      </w:tr>
      <w:tr w:rsidR="00DB188C" w:rsidRPr="00174B61" w:rsidTr="00600A84">
        <w:trPr>
          <w:trHeight w:val="102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DB188C" w:rsidRPr="00174B61" w:rsidRDefault="00DB188C" w:rsidP="00DB18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B61">
              <w:rPr>
                <w:rFonts w:ascii="Times New Roman" w:hAnsi="Times New Roman" w:cs="Times New Roman"/>
                <w:b/>
                <w:sz w:val="32"/>
                <w:szCs w:val="32"/>
              </w:rPr>
              <w:t>Морские обитатели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DB188C" w:rsidRPr="00174B61" w:rsidRDefault="00DB188C" w:rsidP="00DB18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B61">
              <w:rPr>
                <w:rFonts w:ascii="Times New Roman" w:hAnsi="Times New Roman" w:cs="Times New Roman"/>
                <w:sz w:val="32"/>
                <w:szCs w:val="32"/>
              </w:rPr>
              <w:t>Животные, которые живут в воде и на морском дне</w:t>
            </w:r>
          </w:p>
        </w:tc>
      </w:tr>
      <w:tr w:rsidR="00B309F6" w:rsidRPr="00174B61" w:rsidTr="00600A84">
        <w:trPr>
          <w:trHeight w:val="149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B309F6" w:rsidRPr="00174B61" w:rsidRDefault="00F652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B61">
              <w:rPr>
                <w:rFonts w:ascii="Times New Roman" w:hAnsi="Times New Roman" w:cs="Times New Roman"/>
                <w:b/>
                <w:sz w:val="32"/>
                <w:szCs w:val="32"/>
              </w:rPr>
              <w:t>планшет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B309F6" w:rsidRPr="00174B61" w:rsidRDefault="00DB18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B61">
              <w:rPr>
                <w:rFonts w:ascii="Times New Roman" w:hAnsi="Times New Roman" w:cs="Times New Roman"/>
                <w:sz w:val="32"/>
                <w:szCs w:val="32"/>
              </w:rPr>
              <w:t>миникомпьютер</w:t>
            </w:r>
          </w:p>
        </w:tc>
      </w:tr>
      <w:tr w:rsidR="00B309F6" w:rsidRPr="00174B61" w:rsidTr="00600A84">
        <w:trPr>
          <w:trHeight w:val="84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B309F6" w:rsidRPr="00174B61" w:rsidRDefault="00F652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B61">
              <w:rPr>
                <w:rFonts w:ascii="Times New Roman" w:hAnsi="Times New Roman" w:cs="Times New Roman"/>
                <w:b/>
                <w:sz w:val="32"/>
                <w:szCs w:val="32"/>
              </w:rPr>
              <w:t>программа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B309F6" w:rsidRPr="00174B61" w:rsidRDefault="00DB18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B61">
              <w:rPr>
                <w:rFonts w:ascii="Times New Roman" w:hAnsi="Times New Roman" w:cs="Times New Roman"/>
                <w:sz w:val="32"/>
                <w:szCs w:val="32"/>
              </w:rPr>
              <w:t>Алгоритм действий</w:t>
            </w:r>
          </w:p>
        </w:tc>
      </w:tr>
      <w:tr w:rsidR="00B309F6" w:rsidRPr="00174B61" w:rsidTr="00600A84">
        <w:trPr>
          <w:trHeight w:val="13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B309F6" w:rsidRPr="00174B61" w:rsidRDefault="00F652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B61">
              <w:rPr>
                <w:rFonts w:ascii="Times New Roman" w:hAnsi="Times New Roman" w:cs="Times New Roman"/>
                <w:b/>
                <w:sz w:val="32"/>
                <w:szCs w:val="32"/>
              </w:rPr>
              <w:t>рельсы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B309F6" w:rsidRPr="00174B61" w:rsidRDefault="00DB18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B61">
              <w:rPr>
                <w:rFonts w:ascii="Times New Roman" w:hAnsi="Times New Roman" w:cs="Times New Roman"/>
                <w:sz w:val="32"/>
                <w:szCs w:val="32"/>
              </w:rPr>
              <w:t>Дорога для движения поездов</w:t>
            </w:r>
          </w:p>
        </w:tc>
      </w:tr>
      <w:tr w:rsidR="00B309F6" w:rsidRPr="00174B61" w:rsidTr="00600A84">
        <w:trPr>
          <w:trHeight w:val="84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B309F6" w:rsidRPr="00174B61" w:rsidRDefault="00F652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B61">
              <w:rPr>
                <w:rFonts w:ascii="Times New Roman" w:hAnsi="Times New Roman" w:cs="Times New Roman"/>
                <w:b/>
                <w:sz w:val="32"/>
                <w:szCs w:val="32"/>
              </w:rPr>
              <w:t>Станция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B309F6" w:rsidRPr="00174B61" w:rsidRDefault="00DB18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B61">
              <w:rPr>
                <w:rFonts w:ascii="Times New Roman" w:hAnsi="Times New Roman" w:cs="Times New Roman"/>
                <w:sz w:val="32"/>
                <w:szCs w:val="32"/>
              </w:rPr>
              <w:t>Остановка поезда</w:t>
            </w:r>
          </w:p>
        </w:tc>
      </w:tr>
      <w:tr w:rsidR="00B309F6" w:rsidRPr="00174B61" w:rsidTr="00600A84">
        <w:trPr>
          <w:trHeight w:val="13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B309F6" w:rsidRPr="00174B61" w:rsidRDefault="00F652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74B61">
              <w:rPr>
                <w:rFonts w:ascii="Times New Roman" w:hAnsi="Times New Roman" w:cs="Times New Roman"/>
                <w:b/>
                <w:sz w:val="32"/>
                <w:szCs w:val="32"/>
              </w:rPr>
              <w:t>Техновизор</w:t>
            </w:r>
            <w:proofErr w:type="spellEnd"/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B309F6" w:rsidRPr="00174B61" w:rsidRDefault="00DB18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B61">
              <w:rPr>
                <w:rFonts w:ascii="Times New Roman" w:hAnsi="Times New Roman" w:cs="Times New Roman"/>
                <w:sz w:val="32"/>
                <w:szCs w:val="32"/>
              </w:rPr>
              <w:t>Система технического зрения, для контроля исправности тормозной системы вагонов</w:t>
            </w:r>
          </w:p>
        </w:tc>
      </w:tr>
      <w:tr w:rsidR="00B309F6" w:rsidRPr="00174B61" w:rsidTr="00600A84">
        <w:trPr>
          <w:trHeight w:val="158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B309F6" w:rsidRPr="00174B61" w:rsidRDefault="00F652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B61">
              <w:rPr>
                <w:rFonts w:ascii="Times New Roman" w:hAnsi="Times New Roman" w:cs="Times New Roman"/>
                <w:b/>
                <w:sz w:val="32"/>
                <w:szCs w:val="32"/>
              </w:rPr>
              <w:t>Узкоколейная железная дорога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B309F6" w:rsidRPr="00174B61" w:rsidRDefault="00BB4C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B61">
              <w:rPr>
                <w:rFonts w:ascii="Times New Roman" w:hAnsi="Times New Roman" w:cs="Times New Roman"/>
                <w:sz w:val="32"/>
                <w:szCs w:val="32"/>
              </w:rPr>
              <w:t>Дорога с шириной колеи между рельсами меньше стандартной</w:t>
            </w:r>
          </w:p>
        </w:tc>
      </w:tr>
      <w:tr w:rsidR="00B309F6" w:rsidRPr="00174B61" w:rsidTr="00600A84">
        <w:trPr>
          <w:trHeight w:val="186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B309F6" w:rsidRPr="00174B61" w:rsidRDefault="00F652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B61">
              <w:rPr>
                <w:rFonts w:ascii="Times New Roman" w:hAnsi="Times New Roman" w:cs="Times New Roman"/>
                <w:b/>
                <w:sz w:val="32"/>
                <w:szCs w:val="32"/>
              </w:rPr>
              <w:t>экскурсия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B309F6" w:rsidRPr="00174B61" w:rsidRDefault="00BB4C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B61">
              <w:rPr>
                <w:rFonts w:ascii="Times New Roman" w:hAnsi="Times New Roman" w:cs="Times New Roman"/>
                <w:sz w:val="32"/>
                <w:szCs w:val="32"/>
              </w:rPr>
              <w:t>Посещение достопримечательных мест</w:t>
            </w:r>
          </w:p>
        </w:tc>
      </w:tr>
      <w:tr w:rsidR="00F65219" w:rsidRPr="00174B61" w:rsidTr="00600A84">
        <w:trPr>
          <w:trHeight w:val="13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65219" w:rsidRPr="00174B61" w:rsidRDefault="00F65219" w:rsidP="00F652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B61">
              <w:rPr>
                <w:rFonts w:ascii="Times New Roman" w:hAnsi="Times New Roman" w:cs="Times New Roman"/>
                <w:b/>
                <w:sz w:val="32"/>
                <w:szCs w:val="32"/>
              </w:rPr>
              <w:t>Экскурсовод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F65219" w:rsidRPr="00174B61" w:rsidRDefault="00BB4C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B61">
              <w:rPr>
                <w:rFonts w:ascii="Times New Roman" w:hAnsi="Times New Roman" w:cs="Times New Roman"/>
                <w:sz w:val="32"/>
                <w:szCs w:val="32"/>
              </w:rPr>
              <w:t>Человек, рассказывающий о достопримечательностях</w:t>
            </w:r>
          </w:p>
        </w:tc>
      </w:tr>
      <w:tr w:rsidR="00F65219" w:rsidRPr="00174B61" w:rsidTr="00600A84">
        <w:trPr>
          <w:trHeight w:val="149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65219" w:rsidRPr="00174B61" w:rsidRDefault="00F65219" w:rsidP="00F652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B61">
              <w:rPr>
                <w:rFonts w:ascii="Times New Roman" w:hAnsi="Times New Roman" w:cs="Times New Roman"/>
                <w:b/>
                <w:sz w:val="32"/>
                <w:szCs w:val="32"/>
              </w:rPr>
              <w:t>Экологическое топливо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F65219" w:rsidRPr="00174B61" w:rsidRDefault="00BB4C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B61">
              <w:rPr>
                <w:rFonts w:ascii="Times New Roman" w:hAnsi="Times New Roman" w:cs="Times New Roman"/>
                <w:sz w:val="32"/>
                <w:szCs w:val="32"/>
              </w:rPr>
              <w:t>Топливо, не наносящее вред  природе  и окружающей среде</w:t>
            </w:r>
          </w:p>
        </w:tc>
      </w:tr>
      <w:tr w:rsidR="00F65219" w:rsidTr="00600A84">
        <w:trPr>
          <w:trHeight w:val="111"/>
        </w:trPr>
        <w:tc>
          <w:tcPr>
            <w:tcW w:w="3510" w:type="dxa"/>
            <w:tcBorders>
              <w:top w:val="single" w:sz="4" w:space="0" w:color="auto"/>
            </w:tcBorders>
          </w:tcPr>
          <w:p w:rsidR="00F65219" w:rsidRDefault="00F65219" w:rsidP="00F65219"/>
        </w:tc>
        <w:tc>
          <w:tcPr>
            <w:tcW w:w="7230" w:type="dxa"/>
            <w:tcBorders>
              <w:top w:val="single" w:sz="4" w:space="0" w:color="auto"/>
            </w:tcBorders>
          </w:tcPr>
          <w:p w:rsidR="00F65219" w:rsidRDefault="00F65219"/>
        </w:tc>
      </w:tr>
    </w:tbl>
    <w:p w:rsidR="00B309F6" w:rsidRDefault="00B309F6"/>
    <w:sectPr w:rsidR="00B309F6" w:rsidSect="00600A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F6"/>
    <w:rsid w:val="000E654B"/>
    <w:rsid w:val="00174B61"/>
    <w:rsid w:val="001A47B2"/>
    <w:rsid w:val="002D1B31"/>
    <w:rsid w:val="003669FE"/>
    <w:rsid w:val="00600A84"/>
    <w:rsid w:val="00B309F6"/>
    <w:rsid w:val="00BB4C37"/>
    <w:rsid w:val="00DB188C"/>
    <w:rsid w:val="00F6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CD593-BB69-430F-BD39-546827E5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9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3B70C-63D3-4291-968C-0D1BB8D4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555_1</dc:creator>
  <cp:keywords/>
  <dc:description/>
  <cp:lastModifiedBy>1</cp:lastModifiedBy>
  <cp:revision>2</cp:revision>
  <dcterms:created xsi:type="dcterms:W3CDTF">2024-01-25T05:56:00Z</dcterms:created>
  <dcterms:modified xsi:type="dcterms:W3CDTF">2024-01-25T05:56:00Z</dcterms:modified>
</cp:coreProperties>
</file>