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13E" w:rsidRDefault="0096313E" w:rsidP="0096313E">
      <w:pPr>
        <w:spacing w:after="0" w:line="240" w:lineRule="auto"/>
        <w:ind w:left="-284" w:right="-143" w:firstLine="284"/>
        <w:jc w:val="center"/>
        <w:outlineLvl w:val="1"/>
        <w:rPr>
          <w:rFonts w:ascii="Times New Roman" w:eastAsia="Times New Roman" w:hAnsi="Times New Roman" w:cs="Times New Roman"/>
          <w:b/>
          <w:bCs/>
          <w:color w:val="FF6000"/>
          <w:sz w:val="28"/>
          <w:szCs w:val="28"/>
          <w:lang w:eastAsia="ru-RU"/>
        </w:rPr>
      </w:pPr>
      <w:r w:rsidRPr="0096313E">
        <w:rPr>
          <w:rFonts w:ascii="Times New Roman" w:eastAsia="Times New Roman" w:hAnsi="Times New Roman" w:cs="Times New Roman"/>
          <w:b/>
          <w:bCs/>
          <w:color w:val="FF6000"/>
          <w:sz w:val="28"/>
          <w:szCs w:val="28"/>
          <w:lang w:eastAsia="ru-RU"/>
        </w:rPr>
        <w:fldChar w:fldCharType="begin"/>
      </w:r>
      <w:r w:rsidRPr="0096313E">
        <w:rPr>
          <w:rFonts w:ascii="Times New Roman" w:eastAsia="Times New Roman" w:hAnsi="Times New Roman" w:cs="Times New Roman"/>
          <w:b/>
          <w:bCs/>
          <w:color w:val="FF6000"/>
          <w:sz w:val="28"/>
          <w:szCs w:val="28"/>
          <w:lang w:eastAsia="ru-RU"/>
        </w:rPr>
        <w:instrText xml:space="preserve"> HYPERLINK "https://adm-maiskoe.ru/index.php/go-i-chs/5727-obrashchenie-k-roditelyam-ne-ostavlyajte-detej-bez-prismotra-3" </w:instrText>
      </w:r>
      <w:r w:rsidRPr="0096313E">
        <w:rPr>
          <w:rFonts w:ascii="Times New Roman" w:eastAsia="Times New Roman" w:hAnsi="Times New Roman" w:cs="Times New Roman"/>
          <w:b/>
          <w:bCs/>
          <w:color w:val="FF6000"/>
          <w:sz w:val="28"/>
          <w:szCs w:val="28"/>
          <w:lang w:eastAsia="ru-RU"/>
        </w:rPr>
        <w:fldChar w:fldCharType="separate"/>
      </w:r>
      <w:r w:rsidRPr="0096313E">
        <w:rPr>
          <w:rFonts w:ascii="Times New Roman" w:eastAsia="Times New Roman" w:hAnsi="Times New Roman" w:cs="Times New Roman"/>
          <w:b/>
          <w:bCs/>
          <w:color w:val="FF6000"/>
          <w:sz w:val="28"/>
          <w:szCs w:val="28"/>
          <w:lang w:eastAsia="ru-RU"/>
        </w:rPr>
        <w:t xml:space="preserve">Обращение к родителям. </w:t>
      </w:r>
      <w:r>
        <w:rPr>
          <w:rFonts w:ascii="Times New Roman" w:eastAsia="Times New Roman" w:hAnsi="Times New Roman" w:cs="Times New Roman"/>
          <w:b/>
          <w:bCs/>
          <w:color w:val="FF6000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96313E">
        <w:rPr>
          <w:rFonts w:ascii="Times New Roman" w:eastAsia="Times New Roman" w:hAnsi="Times New Roman" w:cs="Times New Roman"/>
          <w:b/>
          <w:bCs/>
          <w:color w:val="FF6000"/>
          <w:sz w:val="28"/>
          <w:szCs w:val="28"/>
          <w:lang w:eastAsia="ru-RU"/>
        </w:rPr>
        <w:t>«НЕ ОСТАВЛЯЙТЕ ДЕТЕЙ БЕЗ ПРИСМОТРА!</w:t>
      </w:r>
      <w:r w:rsidRPr="0096313E">
        <w:rPr>
          <w:rFonts w:ascii="Times New Roman" w:eastAsia="Times New Roman" w:hAnsi="Times New Roman" w:cs="Times New Roman"/>
          <w:b/>
          <w:bCs/>
          <w:color w:val="FF6000"/>
          <w:sz w:val="28"/>
          <w:szCs w:val="28"/>
          <w:lang w:eastAsia="ru-RU"/>
        </w:rPr>
        <w:fldChar w:fldCharType="end"/>
      </w:r>
    </w:p>
    <w:p w:rsidR="0096313E" w:rsidRPr="0096313E" w:rsidRDefault="0096313E" w:rsidP="0096313E">
      <w:pPr>
        <w:spacing w:after="0" w:line="240" w:lineRule="auto"/>
        <w:ind w:left="-284" w:right="-143" w:firstLine="284"/>
        <w:jc w:val="center"/>
        <w:outlineLvl w:val="1"/>
        <w:rPr>
          <w:rFonts w:ascii="Times New Roman" w:eastAsia="Times New Roman" w:hAnsi="Times New Roman" w:cs="Times New Roman"/>
          <w:b/>
          <w:bCs/>
          <w:color w:val="FF6000"/>
          <w:sz w:val="28"/>
          <w:szCs w:val="28"/>
          <w:lang w:eastAsia="ru-RU"/>
        </w:rPr>
      </w:pPr>
    </w:p>
    <w:p w:rsidR="0096313E" w:rsidRDefault="0096313E" w:rsidP="0096313E">
      <w:pPr>
        <w:spacing w:after="150" w:line="240" w:lineRule="auto"/>
        <w:ind w:left="-284" w:right="-143"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96313E" w:rsidRPr="0096313E" w:rsidRDefault="0096313E" w:rsidP="0096313E">
      <w:pPr>
        <w:spacing w:after="150" w:line="240" w:lineRule="auto"/>
        <w:ind w:left="-284" w:right="-143"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ДЕТЕЙ БЕЗ ПРИСМОТРА!</w:t>
      </w:r>
    </w:p>
    <w:p w:rsidR="0096313E" w:rsidRDefault="0096313E" w:rsidP="0096313E">
      <w:pPr>
        <w:spacing w:after="0" w:line="240" w:lineRule="auto"/>
        <w:ind w:left="-284" w:right="-143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не всегда правильно оценивают уровень опасности того или иного развлечения.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ребёнка быть осторожным, не рисковать своим здоровьем и жизнью, не допускать опасных для себя ситуаций – это задача, обязанность и ответственность взрослого человека.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не задумываются, что, оставляя детей даже на непродолжительное время, они рискуют их жизнями.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 законодательством предусмотрены меры ответственности лиц, которые заведомо оставили без помощи ребёнка, оказавшегося в ситуации, представляющей опасность для его здоровья или жизни, не имеющего возможность самостоятельно справиться с ситуацией в силу различных причин, в том числе и возраста.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никто из родителей не хочет зла своему ребёнку. В большинстве своём –это обычная человеческая беспечность. Жаль, что мы учимся на своих ошибках.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и осознание глубины трагедии приходит к родителям только после того, когда уже ничего нельзя вернуть.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взрослые! Контролируйте поведение детей на водоёмах, дорогах, дома, не оставляйте их без присмотра, обучайте их правилам безопасного поведения!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Помните: чужих детей не бывает, жизнь наших детей зависит от нас самих!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УБЕРЕЧЬ детей от несчастья поможет выполнение простых </w:t>
      </w:r>
      <w:proofErr w:type="gramStart"/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правил: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детей без присмотра даже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самое короткое время: дети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исследователи, им все интересно: спички в красивом коробке, блестящий нож, ножницы, розетки, открытая дверь на балкон, открытое окно, бутылочка с яркой этикеткой...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беды, в этом случае, — один шаг!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ХРАНИТЕ, НЕ ОСТАВЛЯЙТЕ в доступном для ребёнка месте спички, колющие, режущие предметы, а также утюг, кастрюли, сковородки, чайник, чашки, тарелки.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СТАВЬТЕ предметы бытовой химии туда, откуда их может достать ребёнок: бытовая химия вызывает тяжёлые отравления, ожоги глаз, кожи, пищеварительной системы.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ДАВАЙТЕ детям для игры мелкие предметы (пуговицы, шарики, монеты, бусы, конструкторы с мелкими деталями и т.п., а также вновь появившуюся игрушку для детей - </w:t>
      </w:r>
      <w:proofErr w:type="spellStart"/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спинер</w:t>
      </w:r>
      <w:proofErr w:type="spellEnd"/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 ребёнок может взять их в рог и случайно проглотить, засунуть в нос, уши и т.д., что станет непосредственной угрозой для здоровья, а иногда и жизни ребёнка.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ОСТАВЛЯЙТЕ в доступном для ребёнка месте лекарства, так как ребёнок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 съесть или выпить их и получить серьёзное отравление, которое может поставить ребёнка на грань жизни или смерти.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ОСТАВЛЯЙТЕ открытыми (поставленными на проветривание) окна в доме(квартире): подставив стул (табуретку), ребёнок влезет на подоконник, обопрется на москитную сетку, чтобы посмотреть вниз, и выпадет из окна. Москитная сетка не предназначена для защиты от выпадения из окна.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РАЗРЕШАЙТЕ маленькому ребёнку включать самостоятельно телевизор, компьютер, другую бытовую технику. Не оставляйте ребёнка одного возле включённой бытовой техники.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ОСТАВЛЯЙТЕ включёнными в сеть строительные инструменты (дрели, </w:t>
      </w:r>
      <w:proofErr w:type="spellStart"/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пилыи</w:t>
      </w:r>
      <w:proofErr w:type="spellEnd"/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т.д.).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СЛЕДИТЕ, чтобы в квартире (доме) все бытовые приборы находились в исправном состоянии, электросеть не была перегружена, сетевые фильтры (удлинители) были без повреждений и не были протянуты через всю комнату (т.е. по ним никто не должен ходить, переступать через них и т.п.).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детям играть вблизи строящихся объектов, разрытых теплотрасс, котлованов под инженерные коммуникации и т.д. Пренебрежение этим запретом часто приводит к необратимым трагическим последствиям!</w:t>
      </w:r>
    </w:p>
    <w:p w:rsidR="0096313E" w:rsidRPr="0096313E" w:rsidRDefault="0096313E" w:rsidP="0096313E">
      <w:pPr>
        <w:spacing w:after="0" w:line="240" w:lineRule="auto"/>
        <w:ind w:left="-284" w:right="-143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Чтобы избежать непредвиденных ситуаций с детьми, убедительно просим </w:t>
      </w:r>
      <w:proofErr w:type="gramStart"/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Вас: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</w:t>
      </w:r>
      <w:proofErr w:type="gramEnd"/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строго контролировать свободное время Ваших детей. Не допускать нахождение их без сопровождения взрослых в вечернее и ночное время с 22.00 до 06.00 часов;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разрешать купание на водоёмах только в установленных местах и в вашем присутствии;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когда ребёнок в воде, не спускайте с него глаз, не отвлекайтесь – подчас минута может обернуться трагедией;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обязательно объясните детям, что они не должны купаться в одиночку, а также нырять в незнакомом месте;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взрослый, который присматривает за купающимися детьми, должен сам уметь плавать, оказывать первую помощь;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позволяйте детям на велосипедах выезжать на проезжую часть дороги;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проявляйте осторожность и соблюдайте все требования безопасности, находясь с детьми на игровой или спортивной площадке, в поездке или во время отдыха на природе;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 разрешайте детям самостоятельно управлять авто - и мототранспортом;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доведите до сведения детей правила пожарной безопасности, поведения в природе (лес, парк, речка) и на улице!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научите оказывать первую медицинскую помощь при несчастных случаях!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контролируйте место пребывания детей;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соблюдайте ПДД, правила пожарной безопасности, правила использовании газовых и электроприборов;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особую осторожность проявляйте в лесу в связи с ККГЛ (клещи).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Уважаемые родители!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Помните, беду легче предупредить!</w:t>
      </w:r>
      <w:bookmarkStart w:id="0" w:name="_GoBack"/>
      <w:bookmarkEnd w:id="0"/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Одна из самых главных задач родителей – это создать для своего ребёнка безопасную среду, в которой он сможет гармонично развиваться.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Берегите своих детей!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Номера телефонов вызова экстренных служб, "горячих" линий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МЧС – 101, 112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Полиция – 102</w:t>
      </w:r>
      <w:r w:rsidRPr="00963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Скорая медицинская помощь – 103</w:t>
      </w:r>
    </w:p>
    <w:p w:rsidR="00826C7C" w:rsidRPr="0096313E" w:rsidRDefault="00826C7C" w:rsidP="0096313E">
      <w:pPr>
        <w:ind w:left="-284" w:right="-143" w:firstLine="284"/>
        <w:rPr>
          <w:rFonts w:ascii="Times New Roman" w:hAnsi="Times New Roman" w:cs="Times New Roman"/>
          <w:sz w:val="28"/>
          <w:szCs w:val="28"/>
        </w:rPr>
      </w:pPr>
    </w:p>
    <w:sectPr w:rsidR="00826C7C" w:rsidRPr="0096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3E"/>
    <w:rsid w:val="00826C7C"/>
    <w:rsid w:val="0096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3941E-5C91-4D7B-96AB-289EDD75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2024-12-06T10:57:00Z</dcterms:created>
  <dcterms:modified xsi:type="dcterms:W3CDTF">2024-12-06T11:02:00Z</dcterms:modified>
</cp:coreProperties>
</file>