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622" w:rsidRDefault="003720F2">
      <w:pPr>
        <w:spacing w:after="0"/>
        <w:ind w:left="826"/>
        <w:jc w:val="center"/>
      </w:pPr>
      <w:r>
        <w:rPr>
          <w:noProof/>
        </w:rPr>
        <w:drawing>
          <wp:inline distT="0" distB="0" distL="0" distR="0">
            <wp:extent cx="1840611" cy="1875028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0611" cy="1875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eastAsia="Georgia" w:hAnsi="Georgia" w:cs="Georgia"/>
          <w:b/>
          <w:sz w:val="48"/>
        </w:rPr>
        <w:t xml:space="preserve"> </w:t>
      </w:r>
    </w:p>
    <w:p w:rsidR="00DF2622" w:rsidRDefault="003720F2">
      <w:pPr>
        <w:spacing w:after="116"/>
        <w:ind w:left="2624" w:hanging="10"/>
      </w:pPr>
      <w:r>
        <w:rPr>
          <w:rFonts w:ascii="Georgia" w:eastAsia="Georgia" w:hAnsi="Georgia" w:cs="Georgia"/>
          <w:b/>
          <w:sz w:val="48"/>
        </w:rPr>
        <w:t xml:space="preserve">  ГИБДД СООБЩАЕТ: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F2622" w:rsidRDefault="003720F2">
      <w:pPr>
        <w:spacing w:after="0"/>
        <w:ind w:left="1138" w:hanging="10"/>
      </w:pPr>
      <w:r>
        <w:rPr>
          <w:rFonts w:ascii="Georgia" w:eastAsia="Georgia" w:hAnsi="Georgia" w:cs="Georgia"/>
          <w:b/>
          <w:sz w:val="48"/>
        </w:rPr>
        <w:t xml:space="preserve">за ЯНВАРЬ </w:t>
      </w:r>
      <w:r>
        <w:rPr>
          <w:rFonts w:ascii="Georgia" w:eastAsia="Georgia" w:hAnsi="Georgia" w:cs="Georgia"/>
          <w:b/>
          <w:sz w:val="60"/>
        </w:rPr>
        <w:t xml:space="preserve">месяцев </w:t>
      </w:r>
      <w:r>
        <w:rPr>
          <w:rFonts w:ascii="Georgia" w:eastAsia="Georgia" w:hAnsi="Georgia" w:cs="Georgia"/>
          <w:b/>
          <w:sz w:val="56"/>
        </w:rPr>
        <w:t>2025</w:t>
      </w:r>
      <w:r>
        <w:rPr>
          <w:rFonts w:ascii="Georgia" w:eastAsia="Georgia" w:hAnsi="Georgia" w:cs="Georgia"/>
          <w:b/>
          <w:sz w:val="48"/>
        </w:rPr>
        <w:t xml:space="preserve"> года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F2622" w:rsidRDefault="003720F2">
      <w:pPr>
        <w:spacing w:after="0"/>
        <w:ind w:left="2386"/>
      </w:pPr>
      <w:r>
        <w:rPr>
          <w:rFonts w:ascii="Georgia" w:eastAsia="Georgia" w:hAnsi="Georgia" w:cs="Georgia"/>
          <w:sz w:val="40"/>
        </w:rPr>
        <w:t xml:space="preserve">на территории г. Екатеринбурга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F2622" w:rsidRDefault="003720F2">
      <w:pPr>
        <w:spacing w:after="148" w:line="248" w:lineRule="auto"/>
        <w:ind w:left="10" w:hanging="10"/>
        <w:jc w:val="center"/>
      </w:pPr>
      <w:r>
        <w:rPr>
          <w:rFonts w:ascii="Georgia" w:eastAsia="Georgia" w:hAnsi="Georgia" w:cs="Georgia"/>
          <w:sz w:val="40"/>
        </w:rPr>
        <w:t xml:space="preserve">зарегистрировано </w:t>
      </w:r>
      <w:r>
        <w:rPr>
          <w:rFonts w:ascii="Georgia" w:eastAsia="Georgia" w:hAnsi="Georgia" w:cs="Georgia"/>
          <w:b/>
          <w:sz w:val="40"/>
        </w:rPr>
        <w:t xml:space="preserve">52 </w:t>
      </w:r>
      <w:r>
        <w:rPr>
          <w:rFonts w:ascii="Georgia" w:eastAsia="Georgia" w:hAnsi="Georgia" w:cs="Georgia"/>
          <w:sz w:val="40"/>
        </w:rPr>
        <w:t xml:space="preserve">дорожно-транспортных происшествий, в которых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F2622" w:rsidRDefault="003720F2">
      <w:pPr>
        <w:spacing w:after="17" w:line="248" w:lineRule="auto"/>
        <w:ind w:left="1468" w:right="709" w:hanging="10"/>
        <w:jc w:val="center"/>
      </w:pPr>
      <w:r>
        <w:rPr>
          <w:rFonts w:ascii="Georgia" w:eastAsia="Georgia" w:hAnsi="Georgia" w:cs="Georgia"/>
          <w:sz w:val="40"/>
        </w:rPr>
        <w:t>ранено</w:t>
      </w:r>
      <w:r>
        <w:rPr>
          <w:rFonts w:ascii="Georgia" w:eastAsia="Georgia" w:hAnsi="Georgia" w:cs="Georgia"/>
          <w:b/>
          <w:sz w:val="40"/>
        </w:rPr>
        <w:t xml:space="preserve"> 59 </w:t>
      </w:r>
      <w:r>
        <w:rPr>
          <w:rFonts w:ascii="Georgia" w:eastAsia="Georgia" w:hAnsi="Georgia" w:cs="Georgia"/>
          <w:sz w:val="40"/>
        </w:rPr>
        <w:t>человек,</w:t>
      </w:r>
      <w:r>
        <w:rPr>
          <w:rFonts w:ascii="Georgia" w:eastAsia="Georgia" w:hAnsi="Georgia" w:cs="Georgia"/>
          <w:b/>
          <w:sz w:val="50"/>
        </w:rPr>
        <w:t xml:space="preserve"> 5 </w:t>
      </w:r>
      <w:r>
        <w:rPr>
          <w:rFonts w:ascii="Georgia" w:eastAsia="Georgia" w:hAnsi="Georgia" w:cs="Georgia"/>
          <w:sz w:val="40"/>
        </w:rPr>
        <w:t>человек погибли,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Georgia" w:eastAsia="Georgia" w:hAnsi="Georgia" w:cs="Georgia"/>
          <w:sz w:val="40"/>
        </w:rPr>
        <w:t xml:space="preserve">из них пострадало </w:t>
      </w:r>
      <w:r>
        <w:rPr>
          <w:rFonts w:ascii="Georgia" w:eastAsia="Georgia" w:hAnsi="Georgia" w:cs="Georgia"/>
          <w:b/>
          <w:sz w:val="40"/>
        </w:rPr>
        <w:t xml:space="preserve">3 </w:t>
      </w:r>
      <w:r>
        <w:rPr>
          <w:rFonts w:ascii="Georgia" w:eastAsia="Georgia" w:hAnsi="Georgia" w:cs="Georgia"/>
          <w:sz w:val="40"/>
        </w:rPr>
        <w:t>детей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F2622" w:rsidRDefault="003720F2">
      <w:pPr>
        <w:spacing w:after="0"/>
        <w:ind w:left="2886"/>
        <w:jc w:val="center"/>
      </w:pPr>
      <w:r>
        <w:rPr>
          <w:rFonts w:ascii="Georgia" w:eastAsia="Georgia" w:hAnsi="Georgia" w:cs="Georgia"/>
          <w:b/>
          <w:color w:val="C9211E"/>
          <w:sz w:val="40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F2622" w:rsidRDefault="003720F2">
      <w:pPr>
        <w:spacing w:after="4"/>
        <w:ind w:left="2071" w:hanging="10"/>
      </w:pPr>
      <w:r>
        <w:rPr>
          <w:rFonts w:ascii="Georgia" w:eastAsia="Georgia" w:hAnsi="Georgia" w:cs="Georgia"/>
          <w:b/>
          <w:sz w:val="36"/>
          <w:u w:val="single" w:color="000000"/>
        </w:rPr>
        <w:t>Основные нарушения водителей: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F2622" w:rsidRDefault="003720F2">
      <w:pPr>
        <w:numPr>
          <w:ilvl w:val="0"/>
          <w:numId w:val="1"/>
        </w:numPr>
        <w:spacing w:after="15" w:line="266" w:lineRule="auto"/>
        <w:ind w:left="2173" w:hanging="209"/>
      </w:pPr>
      <w:r>
        <w:rPr>
          <w:rFonts w:ascii="Times New Roman" w:eastAsia="Times New Roman" w:hAnsi="Times New Roman" w:cs="Times New Roman"/>
          <w:sz w:val="34"/>
        </w:rPr>
        <w:t>Несоблюдение очередности проезда перекрестков - 11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F2622" w:rsidRDefault="003720F2">
      <w:pPr>
        <w:numPr>
          <w:ilvl w:val="0"/>
          <w:numId w:val="1"/>
        </w:numPr>
        <w:spacing w:after="15" w:line="266" w:lineRule="auto"/>
        <w:ind w:left="2173" w:hanging="209"/>
      </w:pPr>
      <w:r>
        <w:rPr>
          <w:rFonts w:ascii="Times New Roman" w:eastAsia="Times New Roman" w:hAnsi="Times New Roman" w:cs="Times New Roman"/>
          <w:sz w:val="34"/>
        </w:rPr>
        <w:t>Выезд на полосу встречного движения - 2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F2622" w:rsidRDefault="003720F2">
      <w:pPr>
        <w:numPr>
          <w:ilvl w:val="0"/>
          <w:numId w:val="1"/>
        </w:numPr>
        <w:spacing w:after="15" w:line="266" w:lineRule="auto"/>
        <w:ind w:left="2173" w:hanging="209"/>
      </w:pPr>
      <w:r>
        <w:rPr>
          <w:rFonts w:ascii="Times New Roman" w:eastAsia="Times New Roman" w:hAnsi="Times New Roman" w:cs="Times New Roman"/>
          <w:sz w:val="34"/>
        </w:rPr>
        <w:t>Нарушение требований сигналов светофора - 9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F2622" w:rsidRDefault="003720F2">
      <w:pPr>
        <w:numPr>
          <w:ilvl w:val="0"/>
          <w:numId w:val="1"/>
        </w:numPr>
        <w:spacing w:after="0"/>
        <w:ind w:left="2173" w:hanging="209"/>
      </w:pPr>
      <w:r>
        <w:rPr>
          <w:rFonts w:ascii="Times New Roman" w:eastAsia="Times New Roman" w:hAnsi="Times New Roman" w:cs="Times New Roman"/>
          <w:sz w:val="34"/>
        </w:rPr>
        <w:t>Нарушение правил проезда пешеходного перехода -  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F2622" w:rsidRDefault="003720F2">
      <w:pPr>
        <w:spacing w:after="0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DF2622" w:rsidRDefault="003720F2">
      <w:pPr>
        <w:spacing w:after="4"/>
        <w:ind w:left="2071" w:hanging="10"/>
      </w:pPr>
      <w:r>
        <w:rPr>
          <w:rFonts w:ascii="Georgia" w:eastAsia="Georgia" w:hAnsi="Georgia" w:cs="Georgia"/>
          <w:b/>
          <w:sz w:val="36"/>
          <w:u w:val="single" w:color="000000"/>
        </w:rPr>
        <w:t>Основные нарушения пешеходов:</w:t>
      </w:r>
      <w:r>
        <w:rPr>
          <w:rFonts w:ascii="Times New Roman" w:eastAsia="Times New Roman" w:hAnsi="Times New Roman" w:cs="Times New Roman"/>
          <w:b/>
          <w:sz w:val="3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F2622" w:rsidRDefault="003720F2">
      <w:pPr>
        <w:numPr>
          <w:ilvl w:val="0"/>
          <w:numId w:val="1"/>
        </w:numPr>
        <w:spacing w:after="15" w:line="266" w:lineRule="auto"/>
        <w:ind w:left="2173" w:hanging="209"/>
      </w:pPr>
      <w:r>
        <w:rPr>
          <w:rFonts w:ascii="Times New Roman" w:eastAsia="Times New Roman" w:hAnsi="Times New Roman" w:cs="Times New Roman"/>
          <w:sz w:val="34"/>
        </w:rPr>
        <w:t xml:space="preserve">Неподчинение сигналам </w:t>
      </w:r>
      <w:proofErr w:type="gramStart"/>
      <w:r>
        <w:rPr>
          <w:rFonts w:ascii="Times New Roman" w:eastAsia="Times New Roman" w:hAnsi="Times New Roman" w:cs="Times New Roman"/>
          <w:sz w:val="34"/>
        </w:rPr>
        <w:t>регулирования  -</w:t>
      </w:r>
      <w:proofErr w:type="gramEnd"/>
      <w:r>
        <w:rPr>
          <w:rFonts w:ascii="Times New Roman" w:eastAsia="Times New Roman" w:hAnsi="Times New Roman" w:cs="Times New Roman"/>
          <w:sz w:val="34"/>
        </w:rPr>
        <w:t xml:space="preserve">     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F2622" w:rsidRDefault="003720F2">
      <w:pPr>
        <w:numPr>
          <w:ilvl w:val="0"/>
          <w:numId w:val="1"/>
        </w:numPr>
        <w:spacing w:after="15" w:line="266" w:lineRule="auto"/>
        <w:ind w:left="2173" w:hanging="209"/>
      </w:pPr>
      <w:r>
        <w:rPr>
          <w:rFonts w:ascii="Times New Roman" w:eastAsia="Times New Roman" w:hAnsi="Times New Roman" w:cs="Times New Roman"/>
          <w:sz w:val="34"/>
        </w:rPr>
        <w:t xml:space="preserve">Переход через проезжей части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34"/>
        </w:rPr>
        <w:t xml:space="preserve"> в неустановленном </w:t>
      </w:r>
      <w:proofErr w:type="gramStart"/>
      <w:r>
        <w:rPr>
          <w:rFonts w:ascii="Times New Roman" w:eastAsia="Times New Roman" w:hAnsi="Times New Roman" w:cs="Times New Roman"/>
          <w:sz w:val="34"/>
        </w:rPr>
        <w:t>месте  -</w:t>
      </w:r>
      <w:proofErr w:type="gramEnd"/>
      <w:r>
        <w:rPr>
          <w:rFonts w:ascii="Times New Roman" w:eastAsia="Times New Roman" w:hAnsi="Times New Roman" w:cs="Times New Roman"/>
          <w:sz w:val="34"/>
        </w:rPr>
        <w:t xml:space="preserve">    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F2622" w:rsidRDefault="003720F2">
      <w:pPr>
        <w:numPr>
          <w:ilvl w:val="0"/>
          <w:numId w:val="1"/>
        </w:numPr>
        <w:spacing w:after="15" w:line="266" w:lineRule="auto"/>
        <w:ind w:left="2173" w:hanging="209"/>
      </w:pPr>
      <w:r>
        <w:rPr>
          <w:rFonts w:ascii="Times New Roman" w:eastAsia="Times New Roman" w:hAnsi="Times New Roman" w:cs="Times New Roman"/>
          <w:sz w:val="34"/>
        </w:rPr>
        <w:t xml:space="preserve">Неожиданный выход из-за </w:t>
      </w:r>
      <w:proofErr w:type="gramStart"/>
      <w:r>
        <w:rPr>
          <w:rFonts w:ascii="Times New Roman" w:eastAsia="Times New Roman" w:hAnsi="Times New Roman" w:cs="Times New Roman"/>
          <w:sz w:val="34"/>
        </w:rPr>
        <w:t>стоящего  ТС</w:t>
      </w:r>
      <w:proofErr w:type="gramEnd"/>
      <w:r>
        <w:rPr>
          <w:rFonts w:ascii="Times New Roman" w:eastAsia="Times New Roman" w:hAnsi="Times New Roman" w:cs="Times New Roman"/>
          <w:sz w:val="34"/>
        </w:rPr>
        <w:t xml:space="preserve"> -   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F2622" w:rsidRDefault="003720F2">
      <w:pPr>
        <w:numPr>
          <w:ilvl w:val="0"/>
          <w:numId w:val="1"/>
        </w:numPr>
        <w:spacing w:after="0"/>
        <w:ind w:left="2173" w:hanging="209"/>
      </w:pPr>
      <w:r>
        <w:rPr>
          <w:rFonts w:ascii="Times New Roman" w:eastAsia="Times New Roman" w:hAnsi="Times New Roman" w:cs="Times New Roman"/>
          <w:sz w:val="34"/>
        </w:rPr>
        <w:t xml:space="preserve">Переход проезжей части вне пешеходного </w:t>
      </w:r>
      <w:proofErr w:type="gramStart"/>
      <w:r>
        <w:rPr>
          <w:rFonts w:ascii="Times New Roman" w:eastAsia="Times New Roman" w:hAnsi="Times New Roman" w:cs="Times New Roman"/>
          <w:sz w:val="34"/>
        </w:rPr>
        <w:t>перехода  -</w:t>
      </w:r>
      <w:proofErr w:type="gramEnd"/>
      <w:r>
        <w:rPr>
          <w:rFonts w:ascii="Times New Roman" w:eastAsia="Times New Roman" w:hAnsi="Times New Roman" w:cs="Times New Roman"/>
          <w:sz w:val="34"/>
        </w:rPr>
        <w:t xml:space="preserve">    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F2622" w:rsidRDefault="003720F2">
      <w:pPr>
        <w:spacing w:after="0"/>
        <w:ind w:left="779"/>
        <w:jc w:val="center"/>
      </w:pPr>
      <w:r>
        <w:rPr>
          <w:rFonts w:ascii="Georgia" w:eastAsia="Georgia" w:hAnsi="Georgia" w:cs="Georgia"/>
          <w:b/>
          <w:color w:val="C9211E"/>
          <w:sz w:val="34"/>
        </w:rPr>
        <w:t xml:space="preserve"> </w:t>
      </w:r>
    </w:p>
    <w:p w:rsidR="00DF2622" w:rsidRDefault="003720F2">
      <w:pPr>
        <w:spacing w:after="0"/>
        <w:ind w:left="1368" w:hanging="10"/>
      </w:pPr>
      <w:r>
        <w:rPr>
          <w:rFonts w:ascii="Georgia" w:eastAsia="Georgia" w:hAnsi="Georgia" w:cs="Georgia"/>
          <w:b/>
          <w:sz w:val="34"/>
        </w:rPr>
        <w:t>Соблюдайте правила дорожного движения!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F2622" w:rsidRDefault="003720F2">
      <w:pPr>
        <w:spacing w:after="0"/>
        <w:ind w:left="2497" w:hanging="10"/>
      </w:pPr>
      <w:r>
        <w:rPr>
          <w:rFonts w:ascii="Georgia" w:eastAsia="Georgia" w:hAnsi="Georgia" w:cs="Georgia"/>
          <w:b/>
          <w:sz w:val="34"/>
        </w:rPr>
        <w:t>Буд</w:t>
      </w:r>
      <w:r>
        <w:rPr>
          <w:rFonts w:ascii="Georgia" w:eastAsia="Georgia" w:hAnsi="Georgia" w:cs="Georgia"/>
          <w:b/>
          <w:sz w:val="34"/>
        </w:rPr>
        <w:t>ьте внимательны на дороге!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F2622" w:rsidRDefault="003720F2">
      <w:pPr>
        <w:spacing w:after="0"/>
        <w:ind w:left="2466" w:hanging="10"/>
      </w:pPr>
      <w:r>
        <w:rPr>
          <w:rFonts w:ascii="Georgia" w:eastAsia="Georgia" w:hAnsi="Georgia" w:cs="Georgia"/>
          <w:b/>
          <w:sz w:val="34"/>
        </w:rPr>
        <w:t>Не подвергайте себя опасности!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F2622" w:rsidRDefault="003720F2" w:rsidP="003720F2">
      <w:pPr>
        <w:spacing w:after="0"/>
        <w:ind w:left="779"/>
        <w:jc w:val="center"/>
      </w:pPr>
      <w:r>
        <w:rPr>
          <w:rFonts w:ascii="Georgia" w:eastAsia="Georgia" w:hAnsi="Georgia" w:cs="Georgia"/>
          <w:b/>
          <w:color w:val="C9211E"/>
          <w:sz w:val="34"/>
        </w:rPr>
        <w:t xml:space="preserve"> </w:t>
      </w:r>
      <w:bookmarkStart w:id="0" w:name="_GoBack"/>
      <w:bookmarkEnd w:id="0"/>
    </w:p>
    <w:sectPr w:rsidR="00DF2622">
      <w:pgSz w:w="11906" w:h="16838"/>
      <w:pgMar w:top="553" w:right="1076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C76DAA"/>
    <w:multiLevelType w:val="hybridMultilevel"/>
    <w:tmpl w:val="B5C49D6C"/>
    <w:lvl w:ilvl="0" w:tplc="CE7AD7F6">
      <w:start w:val="1"/>
      <w:numFmt w:val="bullet"/>
      <w:lvlText w:val="-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9211E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89061A40">
      <w:start w:val="1"/>
      <w:numFmt w:val="bullet"/>
      <w:lvlText w:val="o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9211E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74A2EA50">
      <w:start w:val="1"/>
      <w:numFmt w:val="bullet"/>
      <w:lvlText w:val="▪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9211E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BF34E374">
      <w:start w:val="1"/>
      <w:numFmt w:val="bullet"/>
      <w:lvlText w:val="•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9211E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5CAA7C54">
      <w:start w:val="1"/>
      <w:numFmt w:val="bullet"/>
      <w:lvlText w:val="o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9211E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4836C360">
      <w:start w:val="1"/>
      <w:numFmt w:val="bullet"/>
      <w:lvlText w:val="▪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9211E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B302D394">
      <w:start w:val="1"/>
      <w:numFmt w:val="bullet"/>
      <w:lvlText w:val="•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9211E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941A363A">
      <w:start w:val="1"/>
      <w:numFmt w:val="bullet"/>
      <w:lvlText w:val="o"/>
      <w:lvlJc w:val="left"/>
      <w:pPr>
        <w:ind w:left="7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9211E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A8040A42">
      <w:start w:val="1"/>
      <w:numFmt w:val="bullet"/>
      <w:lvlText w:val="▪"/>
      <w:lvlJc w:val="left"/>
      <w:pPr>
        <w:ind w:left="8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9211E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22"/>
    <w:rsid w:val="003720F2"/>
    <w:rsid w:val="00DF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C9BD6-BCF1-4CDB-8819-03CC0065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20F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ГИБДД СООБЩАЕТ:</vt:lpstr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ГИБДД СООБЩАЕТ:</dc:title>
  <dc:subject/>
  <dc:creator>pro1</dc:creator>
  <cp:keywords/>
  <cp:lastModifiedBy>1</cp:lastModifiedBy>
  <cp:revision>2</cp:revision>
  <cp:lastPrinted>2025-02-28T06:45:00Z</cp:lastPrinted>
  <dcterms:created xsi:type="dcterms:W3CDTF">2025-02-28T06:45:00Z</dcterms:created>
  <dcterms:modified xsi:type="dcterms:W3CDTF">2025-02-28T06:45:00Z</dcterms:modified>
</cp:coreProperties>
</file>