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8B4" w:rsidRPr="00AB68B4" w:rsidRDefault="00AB68B4" w:rsidP="00AB68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8B4">
        <w:rPr>
          <w:rFonts w:ascii="Times New Roman" w:hAnsi="Times New Roman" w:cs="Times New Roman"/>
          <w:b/>
          <w:sz w:val="28"/>
          <w:szCs w:val="28"/>
        </w:rPr>
        <w:t>К</w:t>
      </w:r>
      <w:r w:rsidRPr="00AB68B4">
        <w:rPr>
          <w:rFonts w:ascii="Times New Roman" w:hAnsi="Times New Roman" w:cs="Times New Roman"/>
          <w:b/>
          <w:sz w:val="28"/>
          <w:szCs w:val="28"/>
        </w:rPr>
        <w:t xml:space="preserve">омплект методических материалов </w:t>
      </w:r>
      <w:r w:rsidRPr="00AB68B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B68B4">
        <w:rPr>
          <w:rFonts w:ascii="Times New Roman" w:hAnsi="Times New Roman" w:cs="Times New Roman"/>
          <w:b/>
          <w:sz w:val="28"/>
          <w:szCs w:val="28"/>
        </w:rPr>
        <w:t>Антихрупкое</w:t>
      </w:r>
      <w:proofErr w:type="spellEnd"/>
      <w:r w:rsidRPr="00AB68B4">
        <w:rPr>
          <w:rFonts w:ascii="Times New Roman" w:hAnsi="Times New Roman" w:cs="Times New Roman"/>
          <w:b/>
          <w:sz w:val="28"/>
          <w:szCs w:val="28"/>
        </w:rPr>
        <w:t xml:space="preserve"> образование: управление р</w:t>
      </w:r>
      <w:r w:rsidRPr="00AB68B4">
        <w:rPr>
          <w:rFonts w:ascii="Times New Roman" w:hAnsi="Times New Roman" w:cs="Times New Roman"/>
          <w:b/>
          <w:sz w:val="28"/>
          <w:szCs w:val="28"/>
        </w:rPr>
        <w:t>исками и оценка эффективности».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>Этот комплект материалов позволяет обосновать безопасность, измерить результаты и снять тревожность у всех участников образовательного процесса (педагогов, родителей, администрации).</w:t>
      </w:r>
    </w:p>
    <w:p w:rsidR="00AB68B4" w:rsidRPr="00AB68B4" w:rsidRDefault="00AB68B4" w:rsidP="00AB68B4">
      <w:pPr>
        <w:rPr>
          <w:rFonts w:ascii="Times New Roman" w:hAnsi="Times New Roman" w:cs="Times New Roman"/>
          <w:b/>
          <w:sz w:val="28"/>
          <w:szCs w:val="28"/>
        </w:rPr>
      </w:pPr>
      <w:r w:rsidRPr="00AB68B4">
        <w:rPr>
          <w:rFonts w:ascii="Times New Roman" w:hAnsi="Times New Roman" w:cs="Times New Roman"/>
          <w:b/>
          <w:sz w:val="28"/>
          <w:szCs w:val="28"/>
        </w:rPr>
        <w:t>Блок 1. Диагностические критери</w:t>
      </w:r>
      <w:r w:rsidRPr="00AB68B4">
        <w:rPr>
          <w:rFonts w:ascii="Times New Roman" w:hAnsi="Times New Roman" w:cs="Times New Roman"/>
          <w:b/>
          <w:sz w:val="28"/>
          <w:szCs w:val="28"/>
        </w:rPr>
        <w:t>и для карты наблюдения педагога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>Для оценки эффективности практики педагоги фиксируют динамику развития детей по четырём ключевым направлениям. Оценка проводится в формате «был</w:t>
      </w:r>
      <w:r>
        <w:rPr>
          <w:rFonts w:ascii="Times New Roman" w:hAnsi="Times New Roman" w:cs="Times New Roman"/>
          <w:sz w:val="28"/>
          <w:szCs w:val="28"/>
        </w:rPr>
        <w:t>о/стало» или по балльной шкале.</w:t>
      </w:r>
    </w:p>
    <w:p w:rsidR="00AB68B4" w:rsidRPr="00AB68B4" w:rsidRDefault="00AB68B4" w:rsidP="00AB68B4">
      <w:pPr>
        <w:rPr>
          <w:rFonts w:ascii="Times New Roman" w:hAnsi="Times New Roman" w:cs="Times New Roman"/>
          <w:b/>
          <w:sz w:val="28"/>
          <w:szCs w:val="28"/>
        </w:rPr>
      </w:pPr>
      <w:r w:rsidRPr="00AB68B4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Pr="00AB68B4">
        <w:rPr>
          <w:rFonts w:ascii="Times New Roman" w:hAnsi="Times New Roman" w:cs="Times New Roman"/>
          <w:b/>
          <w:sz w:val="28"/>
          <w:szCs w:val="28"/>
        </w:rPr>
        <w:t xml:space="preserve">Уровень детской </w:t>
      </w:r>
      <w:r w:rsidRPr="00AB68B4">
        <w:rPr>
          <w:rFonts w:ascii="Times New Roman" w:hAnsi="Times New Roman" w:cs="Times New Roman"/>
          <w:b/>
          <w:sz w:val="28"/>
          <w:szCs w:val="28"/>
        </w:rPr>
        <w:t xml:space="preserve">инициативности и </w:t>
      </w:r>
      <w:proofErr w:type="spellStart"/>
      <w:r w:rsidRPr="00AB68B4">
        <w:rPr>
          <w:rFonts w:ascii="Times New Roman" w:hAnsi="Times New Roman" w:cs="Times New Roman"/>
          <w:b/>
          <w:sz w:val="28"/>
          <w:szCs w:val="28"/>
        </w:rPr>
        <w:t>субъектности</w:t>
      </w:r>
      <w:proofErr w:type="spellEnd"/>
      <w:r w:rsidRPr="00AB68B4">
        <w:rPr>
          <w:rFonts w:ascii="Times New Roman" w:hAnsi="Times New Roman" w:cs="Times New Roman"/>
          <w:b/>
          <w:sz w:val="28"/>
          <w:szCs w:val="28"/>
        </w:rPr>
        <w:t>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На низком уровне ребёнок пассивен: он ждёт указаний взрослого, жалуется на скуку («мне не во что играть») и не может самостоятельно выбрать материал. Средний уровень характеризуется включением в игру по чужой инициативе или после подсказки педагога, а также использованием предметов-заместителей с помощью взрослого. Высокий уровень проявляется в самостоятельном придумывании сюжета, активном комбинировании бросового материала и откры</w:t>
      </w:r>
      <w:r>
        <w:rPr>
          <w:rFonts w:ascii="Times New Roman" w:hAnsi="Times New Roman" w:cs="Times New Roman"/>
          <w:sz w:val="28"/>
          <w:szCs w:val="28"/>
        </w:rPr>
        <w:t>том заявлении о своих замыслах.</w:t>
      </w:r>
    </w:p>
    <w:p w:rsidR="00AB68B4" w:rsidRPr="00AB68B4" w:rsidRDefault="00AB68B4" w:rsidP="00AB68B4">
      <w:pPr>
        <w:rPr>
          <w:rFonts w:ascii="Times New Roman" w:hAnsi="Times New Roman" w:cs="Times New Roman"/>
          <w:b/>
          <w:sz w:val="28"/>
          <w:szCs w:val="28"/>
        </w:rPr>
      </w:pPr>
      <w:r w:rsidRPr="00AB68B4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Pr="00AB68B4">
        <w:rPr>
          <w:rFonts w:ascii="Times New Roman" w:hAnsi="Times New Roman" w:cs="Times New Roman"/>
          <w:b/>
          <w:sz w:val="28"/>
          <w:szCs w:val="28"/>
        </w:rPr>
        <w:t xml:space="preserve">Коммуникативная гибкость и навыки </w:t>
      </w:r>
      <w:proofErr w:type="spellStart"/>
      <w:r w:rsidRPr="00AB68B4">
        <w:rPr>
          <w:rFonts w:ascii="Times New Roman" w:hAnsi="Times New Roman" w:cs="Times New Roman"/>
          <w:b/>
          <w:sz w:val="28"/>
          <w:szCs w:val="28"/>
        </w:rPr>
        <w:t>коллаборации</w:t>
      </w:r>
      <w:proofErr w:type="spellEnd"/>
      <w:r w:rsidRPr="00AB68B4">
        <w:rPr>
          <w:rFonts w:ascii="Times New Roman" w:hAnsi="Times New Roman" w:cs="Times New Roman"/>
          <w:b/>
          <w:sz w:val="28"/>
          <w:szCs w:val="28"/>
        </w:rPr>
        <w:t xml:space="preserve"> (сотрудничества).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Низкий уровень — ребёнок играет строго в одиночку, проявляет агрессию при попытке других взять «его» материал. Средний уровень: ребёнок играет в малых группах, но при возникновении трудностей или споров бросает игру. Высокий уровень: ребёнок умеет договариваться, распределяет роли («ты режешь скотч, я держу коробку»), объединяет раз</w:t>
      </w:r>
      <w:r>
        <w:rPr>
          <w:rFonts w:ascii="Times New Roman" w:hAnsi="Times New Roman" w:cs="Times New Roman"/>
          <w:sz w:val="28"/>
          <w:szCs w:val="28"/>
        </w:rPr>
        <w:t>ные сюжеты в один общий проект.</w:t>
      </w:r>
    </w:p>
    <w:p w:rsidR="00AB68B4" w:rsidRPr="00AB68B4" w:rsidRDefault="00AB68B4" w:rsidP="00AB68B4">
      <w:pPr>
        <w:rPr>
          <w:rFonts w:ascii="Times New Roman" w:hAnsi="Times New Roman" w:cs="Times New Roman"/>
          <w:b/>
          <w:sz w:val="28"/>
          <w:szCs w:val="28"/>
        </w:rPr>
      </w:pPr>
      <w:r w:rsidRPr="00AB68B4"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Pr="00AB68B4">
        <w:rPr>
          <w:rFonts w:ascii="Times New Roman" w:hAnsi="Times New Roman" w:cs="Times New Roman"/>
          <w:b/>
          <w:sz w:val="28"/>
          <w:szCs w:val="28"/>
        </w:rPr>
        <w:t>Креативность и вариативность использова</w:t>
      </w:r>
      <w:r w:rsidRPr="00AB68B4">
        <w:rPr>
          <w:rFonts w:ascii="Times New Roman" w:hAnsi="Times New Roman" w:cs="Times New Roman"/>
          <w:b/>
          <w:sz w:val="28"/>
          <w:szCs w:val="28"/>
        </w:rPr>
        <w:t>ния среды (беглость мышления).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Низкий уровень: ребёнок использует предмет только по одному прямому назначению (например, коробка — это просто коробка). Средний уровень: находит 2–3 способа применения материала (втулка — это и подзорная труба, и микрофон). Высокий уровень: ребёнок легко меняет назначение </w:t>
      </w:r>
      <w:r w:rsidRPr="00AB68B4">
        <w:rPr>
          <w:rFonts w:ascii="Times New Roman" w:hAnsi="Times New Roman" w:cs="Times New Roman"/>
          <w:sz w:val="28"/>
          <w:szCs w:val="28"/>
        </w:rPr>
        <w:lastRenderedPageBreak/>
        <w:t>предмета по ходу игры, создавая сложные многосоставные ко</w:t>
      </w:r>
      <w:r>
        <w:rPr>
          <w:rFonts w:ascii="Times New Roman" w:hAnsi="Times New Roman" w:cs="Times New Roman"/>
          <w:sz w:val="28"/>
          <w:szCs w:val="28"/>
        </w:rPr>
        <w:t>нструкции из разных материалов.</w:t>
      </w:r>
    </w:p>
    <w:p w:rsidR="00AB68B4" w:rsidRPr="00AB68B4" w:rsidRDefault="00AB68B4" w:rsidP="00AB68B4">
      <w:pPr>
        <w:rPr>
          <w:rFonts w:ascii="Times New Roman" w:hAnsi="Times New Roman" w:cs="Times New Roman"/>
          <w:b/>
          <w:sz w:val="28"/>
          <w:szCs w:val="28"/>
        </w:rPr>
      </w:pPr>
      <w:r w:rsidRPr="00AB68B4"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Pr="00AB68B4">
        <w:rPr>
          <w:rFonts w:ascii="Times New Roman" w:hAnsi="Times New Roman" w:cs="Times New Roman"/>
          <w:b/>
          <w:sz w:val="28"/>
          <w:szCs w:val="28"/>
        </w:rPr>
        <w:t>Эмоциональная ж</w:t>
      </w:r>
      <w:r w:rsidRPr="00AB68B4">
        <w:rPr>
          <w:rFonts w:ascii="Times New Roman" w:hAnsi="Times New Roman" w:cs="Times New Roman"/>
          <w:b/>
          <w:sz w:val="28"/>
          <w:szCs w:val="28"/>
        </w:rPr>
        <w:t>изнестойкость (</w:t>
      </w:r>
      <w:proofErr w:type="spellStart"/>
      <w:r w:rsidRPr="00AB68B4">
        <w:rPr>
          <w:rFonts w:ascii="Times New Roman" w:hAnsi="Times New Roman" w:cs="Times New Roman"/>
          <w:b/>
          <w:sz w:val="28"/>
          <w:szCs w:val="28"/>
        </w:rPr>
        <w:t>антихрупкость</w:t>
      </w:r>
      <w:proofErr w:type="spellEnd"/>
      <w:r w:rsidRPr="00AB68B4">
        <w:rPr>
          <w:rFonts w:ascii="Times New Roman" w:hAnsi="Times New Roman" w:cs="Times New Roman"/>
          <w:b/>
          <w:sz w:val="28"/>
          <w:szCs w:val="28"/>
        </w:rPr>
        <w:t>).</w:t>
      </w:r>
    </w:p>
    <w:p w:rsidR="00AB68B4" w:rsidRPr="00AB68B4" w:rsidRDefault="00AB68B4" w:rsidP="00AB68B4">
      <w:pPr>
        <w:rPr>
          <w:rFonts w:ascii="Times New Roman" w:hAnsi="Times New Roman" w:cs="Times New Roman"/>
          <w:b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Низкий уровень: острая реакция на разрушение постройки или нехватку материала (плачет, бросает начатое, злится). Средний уровень: ребёнок огорчается при неудаче, но после паузы или при поддержке взрослого соглашается переделать. Высокий уровень: ребёнок воспринимает поломку или дефицит как вызов и спокойно ищет другие пути решения («Упало? Сейчас сделаем опору прочнее!»).</w:t>
      </w:r>
    </w:p>
    <w:p w:rsidR="00AB68B4" w:rsidRPr="00AB68B4" w:rsidRDefault="00AB68B4" w:rsidP="00AB68B4">
      <w:pPr>
        <w:rPr>
          <w:rFonts w:ascii="Times New Roman" w:hAnsi="Times New Roman" w:cs="Times New Roman"/>
          <w:b/>
          <w:sz w:val="28"/>
          <w:szCs w:val="28"/>
        </w:rPr>
      </w:pPr>
      <w:r w:rsidRPr="00AB68B4">
        <w:rPr>
          <w:rFonts w:ascii="Times New Roman" w:hAnsi="Times New Roman" w:cs="Times New Roman"/>
          <w:b/>
          <w:sz w:val="28"/>
          <w:szCs w:val="28"/>
        </w:rPr>
        <w:t>Блок 2. Шаблон анкеты обр</w:t>
      </w:r>
      <w:r>
        <w:rPr>
          <w:rFonts w:ascii="Times New Roman" w:hAnsi="Times New Roman" w:cs="Times New Roman"/>
          <w:b/>
          <w:sz w:val="28"/>
          <w:szCs w:val="28"/>
        </w:rPr>
        <w:t>атной связи для родителей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>Анкета позволяет измерить «эхо» практики дома и зафиксировать качественные изменения в поведении ребёнка вне детского сада.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В нашей группе завершилась уникальная трёхдневная практика «Три дня без игрушек». Нам очень важно узнать ваши впечатления и заметить изменения, которые произошли с вашим ребёнком. Пожалуйста, </w:t>
      </w:r>
      <w:r>
        <w:rPr>
          <w:rFonts w:ascii="Times New Roman" w:hAnsi="Times New Roman" w:cs="Times New Roman"/>
          <w:sz w:val="28"/>
          <w:szCs w:val="28"/>
        </w:rPr>
        <w:t>ответьте на несколько вопросов.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>1.  Рассказывал ли ребёнок дома о том, как проходят дни в детском саду без игрушек?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Да, каждый день с большим восторгом и подробностями.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Что-то упоминал вскользь.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Ничего не рассказывал,</w:t>
      </w:r>
      <w:r>
        <w:rPr>
          <w:rFonts w:ascii="Times New Roman" w:hAnsi="Times New Roman" w:cs="Times New Roman"/>
          <w:sz w:val="28"/>
          <w:szCs w:val="28"/>
        </w:rPr>
        <w:t xml:space="preserve"> отвечал только на мои вопросы.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>2.  Заметили ли вы изменения в домашней игре ребёнка за эти три дня? (Выберите все подходящие варианты):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Стал чаще использовать в игре бытовые предметы и коробки вместо обычных игрушек.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Игра стала более продолжительной и сосредоточенной.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Стал чаще привлекать меня (родителя) к совместному придумыванию сюжетов.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Никаких изменений дома я не заметил(а).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>3.  Изменилось ли эмоциональное состояние ребёнка дома, по вашим наблюдениям?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Стал более спокойным, уменьшился уровень капризов.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Стал более самостоятельным (сам находит себе занятие).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Проявлял повышенную утомляемость или раздражительность.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Изменений в настроении нет.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>4.  Изменилось ли ваше личное отношение к этой практике теперь, после её завершения?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Да, я увидел(а) реальную пользу для развития фантазии и самостоятельности ребёнка.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Отношусь нейтрально, для меня главное — чтобы ребёнку было комфортно.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 xml:space="preserve">    *   Всё ещё испытываю с</w:t>
      </w:r>
      <w:r>
        <w:rPr>
          <w:rFonts w:ascii="Times New Roman" w:hAnsi="Times New Roman" w:cs="Times New Roman"/>
          <w:sz w:val="28"/>
          <w:szCs w:val="28"/>
        </w:rPr>
        <w:t>кепсис/тревогу по этому поводу.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>5.  Какие идеи или забавные истории, связанные с «днями без игрушек», ребёнок принёс домой? (Напи</w:t>
      </w:r>
      <w:r>
        <w:rPr>
          <w:rFonts w:ascii="Times New Roman" w:hAnsi="Times New Roman" w:cs="Times New Roman"/>
          <w:sz w:val="28"/>
          <w:szCs w:val="28"/>
        </w:rPr>
        <w:t>шите пару слов):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>Спасибо за сотрудничество! Ваше мнение помогает нам делать образовательную среду сильнее!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</w:p>
    <w:p w:rsidR="00AB68B4" w:rsidRPr="00AB68B4" w:rsidRDefault="00AB68B4" w:rsidP="00AB68B4">
      <w:pPr>
        <w:rPr>
          <w:rFonts w:ascii="Times New Roman" w:hAnsi="Times New Roman" w:cs="Times New Roman"/>
          <w:b/>
          <w:sz w:val="28"/>
          <w:szCs w:val="28"/>
        </w:rPr>
      </w:pPr>
      <w:r w:rsidRPr="00AB68B4">
        <w:rPr>
          <w:rFonts w:ascii="Times New Roman" w:hAnsi="Times New Roman" w:cs="Times New Roman"/>
          <w:b/>
          <w:sz w:val="28"/>
          <w:szCs w:val="28"/>
        </w:rPr>
        <w:t>Блок 3. Риски для педаг</w:t>
      </w:r>
      <w:r>
        <w:rPr>
          <w:rFonts w:ascii="Times New Roman" w:hAnsi="Times New Roman" w:cs="Times New Roman"/>
          <w:b/>
          <w:sz w:val="28"/>
          <w:szCs w:val="28"/>
        </w:rPr>
        <w:t>огов и алгоритмы их минимизации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>Эта памятка помогает управлять рисками и снимает тревожность педагогов перед внедрением практики.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Риск 1. Жалобы родителей. </w:t>
      </w:r>
      <w:r w:rsidRPr="00AB68B4">
        <w:rPr>
          <w:rFonts w:ascii="Times New Roman" w:hAnsi="Times New Roman" w:cs="Times New Roman"/>
          <w:sz w:val="28"/>
          <w:szCs w:val="28"/>
        </w:rPr>
        <w:t>Педагоги опасаются, что родители решат, что саду «нечем занять детей».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минимизации:</w:t>
      </w:r>
      <w:r w:rsidRPr="00AB68B4">
        <w:rPr>
          <w:rFonts w:ascii="Times New Roman" w:hAnsi="Times New Roman" w:cs="Times New Roman"/>
          <w:sz w:val="28"/>
          <w:szCs w:val="28"/>
        </w:rPr>
        <w:t xml:space="preserve"> необходимо провести упреждающее информирование. За неделю до практики проводится родительское собрание или рассылается информационное письмо с объяснением научного смысла </w:t>
      </w:r>
      <w:proofErr w:type="spellStart"/>
      <w:r w:rsidRPr="00AB68B4">
        <w:rPr>
          <w:rFonts w:ascii="Times New Roman" w:hAnsi="Times New Roman" w:cs="Times New Roman"/>
          <w:sz w:val="28"/>
          <w:szCs w:val="28"/>
        </w:rPr>
        <w:t>антихрупкости</w:t>
      </w:r>
      <w:proofErr w:type="spellEnd"/>
      <w:r w:rsidRPr="00AB68B4">
        <w:rPr>
          <w:rFonts w:ascii="Times New Roman" w:hAnsi="Times New Roman" w:cs="Times New Roman"/>
          <w:sz w:val="28"/>
          <w:szCs w:val="28"/>
        </w:rPr>
        <w:t>. Родителей можно привлечь как «поставщиков» коробок и тканей, превратив их из критиков в соучастников процесса.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2. Травматизм.</w:t>
      </w:r>
      <w:r w:rsidRPr="00AB68B4">
        <w:rPr>
          <w:rFonts w:ascii="Times New Roman" w:hAnsi="Times New Roman" w:cs="Times New Roman"/>
          <w:sz w:val="28"/>
          <w:szCs w:val="28"/>
        </w:rPr>
        <w:t xml:space="preserve"> Опасения связаны с тем, что дети могут драться тяжёлыми коробками или спотыкаться о трубы.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минимизации:</w:t>
      </w:r>
      <w:r w:rsidRPr="00AB68B4">
        <w:rPr>
          <w:rFonts w:ascii="Times New Roman" w:hAnsi="Times New Roman" w:cs="Times New Roman"/>
          <w:sz w:val="28"/>
          <w:szCs w:val="28"/>
        </w:rPr>
        <w:t xml:space="preserve"> в первый день вводятся жёсткие «Правила стройки»: 1) Строим не выше своего роста; 2) Длинные предметы (палки, трубы) держим вертикально или на полу; 3) На месте стройки бегать нельзя — только ходить. Педагог следит за качеством материалов, убирая коробки с острыми краями и скрепками.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иск 3. Хаос и потеря контроля.</w:t>
      </w:r>
      <w:r w:rsidRPr="00AB68B4">
        <w:rPr>
          <w:rFonts w:ascii="Times New Roman" w:hAnsi="Times New Roman" w:cs="Times New Roman"/>
          <w:sz w:val="28"/>
          <w:szCs w:val="28"/>
        </w:rPr>
        <w:t xml:space="preserve"> Воспитателю кажется, что без игрушек дети начнут беситься и бегать по группе.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минимизации:</w:t>
      </w:r>
      <w:r w:rsidRPr="00AB68B4">
        <w:rPr>
          <w:rFonts w:ascii="Times New Roman" w:hAnsi="Times New Roman" w:cs="Times New Roman"/>
          <w:sz w:val="28"/>
          <w:szCs w:val="28"/>
        </w:rPr>
        <w:t xml:space="preserve"> хаос возникает от пустоты. Педагог должен задать игровой импульс («Наш самолёт потерпел крушение! Из чего построим укрытие?») и выдать «стартовый капитал» — выгрузить гору коробок и выдать скотч, направляя энергию детей в созидательное русло.</w:t>
      </w:r>
    </w:p>
    <w:p w:rsidR="00AB68B4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 w:rsidRPr="00AB68B4">
        <w:rPr>
          <w:rFonts w:ascii="Times New Roman" w:hAnsi="Times New Roman" w:cs="Times New Roman"/>
          <w:sz w:val="28"/>
          <w:szCs w:val="28"/>
        </w:rPr>
        <w:t>Риск 4. Эмоциональный срыв у т</w:t>
      </w:r>
      <w:r>
        <w:rPr>
          <w:rFonts w:ascii="Times New Roman" w:hAnsi="Times New Roman" w:cs="Times New Roman"/>
          <w:sz w:val="28"/>
          <w:szCs w:val="28"/>
        </w:rPr>
        <w:t>ревожных детей.</w:t>
      </w:r>
      <w:r w:rsidRPr="00AB68B4">
        <w:rPr>
          <w:rFonts w:ascii="Times New Roman" w:hAnsi="Times New Roman" w:cs="Times New Roman"/>
          <w:sz w:val="28"/>
          <w:szCs w:val="28"/>
        </w:rPr>
        <w:t xml:space="preserve"> Ребёнок может испугаться пустого пространства и замкнуться в себе.</w:t>
      </w:r>
    </w:p>
    <w:p w:rsidR="00DE4B47" w:rsidRPr="00AB68B4" w:rsidRDefault="00AB68B4" w:rsidP="00AB6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минимизации:</w:t>
      </w:r>
      <w:bookmarkStart w:id="0" w:name="_GoBack"/>
      <w:bookmarkEnd w:id="0"/>
      <w:r w:rsidRPr="00AB68B4">
        <w:rPr>
          <w:rFonts w:ascii="Times New Roman" w:hAnsi="Times New Roman" w:cs="Times New Roman"/>
          <w:sz w:val="28"/>
          <w:szCs w:val="28"/>
        </w:rPr>
        <w:t xml:space="preserve"> необходимо сохранить зоны психологического комфорта (уголок уединения с подушками не убирается). Если ребёнку тяжело, воспитатель предлагает ему индивидуальную роль («чертёжник проекта», «главный кассир»), чтобы он мог участвовать без стресса от активного взаимодействия с группой.</w:t>
      </w:r>
    </w:p>
    <w:sectPr w:rsidR="00DE4B47" w:rsidRPr="00AB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57E95"/>
    <w:multiLevelType w:val="multilevel"/>
    <w:tmpl w:val="F256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470DE"/>
    <w:multiLevelType w:val="multilevel"/>
    <w:tmpl w:val="7654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06152"/>
    <w:multiLevelType w:val="multilevel"/>
    <w:tmpl w:val="BE54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56ADC"/>
    <w:multiLevelType w:val="multilevel"/>
    <w:tmpl w:val="9CB6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6F7810"/>
    <w:multiLevelType w:val="multilevel"/>
    <w:tmpl w:val="A7F0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720BD2"/>
    <w:multiLevelType w:val="multilevel"/>
    <w:tmpl w:val="5016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7909E7"/>
    <w:multiLevelType w:val="multilevel"/>
    <w:tmpl w:val="37C8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8E3C55"/>
    <w:multiLevelType w:val="multilevel"/>
    <w:tmpl w:val="A992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58034D"/>
    <w:multiLevelType w:val="multilevel"/>
    <w:tmpl w:val="932C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10E"/>
    <w:rsid w:val="0035110E"/>
    <w:rsid w:val="004C60CB"/>
    <w:rsid w:val="00591CF6"/>
    <w:rsid w:val="00AB68B4"/>
    <w:rsid w:val="00DE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F3DAE-07E3-48A2-A422-77EE497F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29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6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1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17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99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33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9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0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895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1</cp:lastModifiedBy>
  <cp:revision>5</cp:revision>
  <dcterms:created xsi:type="dcterms:W3CDTF">2026-05-17T16:06:00Z</dcterms:created>
  <dcterms:modified xsi:type="dcterms:W3CDTF">2026-05-21T07:19:00Z</dcterms:modified>
</cp:coreProperties>
</file>