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14F" w:rsidRPr="0031014F" w:rsidRDefault="0031014F" w:rsidP="003101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>Чек-лист: Практика «Три дня без игрушек»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 w:rsidRPr="0031014F">
        <w:rPr>
          <w:rFonts w:ascii="Times New Roman" w:hAnsi="Times New Roman" w:cs="Times New Roman"/>
          <w:sz w:val="28"/>
          <w:szCs w:val="28"/>
        </w:rPr>
        <w:t>Этот чек-лист поможет подготовить группу, педагогов и родителей к запуску практики, грамотно провести её и зафиксировать результаты.</w:t>
      </w: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>Этап 1. Подготовительный (за 1–2 недели до старта)</w:t>
      </w: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>Работ</w:t>
      </w:r>
      <w:r w:rsidRPr="0031014F">
        <w:rPr>
          <w:rFonts w:ascii="Times New Roman" w:hAnsi="Times New Roman" w:cs="Times New Roman"/>
          <w:b/>
          <w:sz w:val="28"/>
          <w:szCs w:val="28"/>
        </w:rPr>
        <w:t>а с родителями (Ключевой этап)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Провести родительское собрание или отправить информационное письмо.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>Объяснить суть практики: это не «день без развлечений», а тренировка креативности и самостоятельности.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>Попросить родителей стать соучастниками: принести из дома чистые коробки, рулоны от бумажных полотенец, ткани, ленты.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>Сформулировать «домашнее задание» для детей: подумать, что бы они хотели построить из коробок.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>Подготовка среды (РППС)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Провести полную ревизию: убрать 100% готовых фабричных игрушек (куклы, машинки, готовые конструкторы) с открытых полок.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Создать «Банк ресурсов»: выгрузить в центр группы «гору» бросового материала (коробки, втулки).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Подготовить инструменты: ножницы (для воспитателя), широкий скотч, малярный скотч, веревки.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1014F">
        <w:rPr>
          <w:rFonts w:ascii="Times New Roman" w:hAnsi="Times New Roman" w:cs="Times New Roman"/>
          <w:sz w:val="28"/>
          <w:szCs w:val="28"/>
        </w:rPr>
        <w:t xml:space="preserve"> Обеспечить «Зоны безопасности»: оставить уголок уединения (подушки, пледы) и книжный уголок для детей, которым нужен перерыв.</w:t>
      </w: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Pr="0031014F">
        <w:rPr>
          <w:rFonts w:ascii="Times New Roman" w:hAnsi="Times New Roman" w:cs="Times New Roman"/>
          <w:b/>
          <w:sz w:val="28"/>
          <w:szCs w:val="28"/>
        </w:rPr>
        <w:t xml:space="preserve"> педагога (Внутренний настрой)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Настроиться на роль </w:t>
      </w:r>
      <w:proofErr w:type="spellStart"/>
      <w:r w:rsidRPr="0031014F">
        <w:rPr>
          <w:rFonts w:ascii="Times New Roman" w:hAnsi="Times New Roman" w:cs="Times New Roman"/>
          <w:sz w:val="28"/>
          <w:szCs w:val="28"/>
        </w:rPr>
        <w:t>фасилитатора</w:t>
      </w:r>
      <w:proofErr w:type="spellEnd"/>
      <w:r w:rsidRPr="0031014F">
        <w:rPr>
          <w:rFonts w:ascii="Times New Roman" w:hAnsi="Times New Roman" w:cs="Times New Roman"/>
          <w:sz w:val="28"/>
          <w:szCs w:val="28"/>
        </w:rPr>
        <w:t>, а не контролёра.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Выучить ключевые речевые модули (см. ниже).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Продумать «Стартовый импульс»: какую легенду или проблему предложить детям в первый день? (</w:t>
      </w:r>
      <w:proofErr w:type="gramStart"/>
      <w:r w:rsidRPr="0031014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1014F">
        <w:rPr>
          <w:rFonts w:ascii="Times New Roman" w:hAnsi="Times New Roman" w:cs="Times New Roman"/>
          <w:sz w:val="28"/>
          <w:szCs w:val="28"/>
        </w:rPr>
        <w:t>: «Наш корабль потерпел крушение, нужно построить укрытие»).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1014F">
        <w:rPr>
          <w:rFonts w:ascii="Times New Roman" w:hAnsi="Times New Roman" w:cs="Times New Roman"/>
          <w:b/>
          <w:sz w:val="28"/>
          <w:szCs w:val="28"/>
        </w:rPr>
        <w:t>Этап 2. Старт практики (День 1)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>Утро: За</w:t>
      </w:r>
      <w:r w:rsidRPr="0031014F">
        <w:rPr>
          <w:rFonts w:ascii="Times New Roman" w:hAnsi="Times New Roman" w:cs="Times New Roman"/>
          <w:b/>
          <w:sz w:val="28"/>
          <w:szCs w:val="28"/>
        </w:rPr>
        <w:t>пуск и работа с растерянностью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Ввести легенду/проблему.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Выдержать паузу (30–40 секунд) в начале хаоса. Не вмешиваться сразу.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Задать первый открытый вопрос: «Ребята, смотрите, у нас есть это. Как вы думаете, что мы можем с этим сделать?».</w:t>
      </w: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</w:p>
    <w:p w:rsidR="0031014F" w:rsidRPr="0031014F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31014F">
        <w:rPr>
          <w:rFonts w:ascii="Times New Roman" w:hAnsi="Times New Roman" w:cs="Times New Roman"/>
          <w:b/>
          <w:sz w:val="28"/>
          <w:szCs w:val="28"/>
        </w:rPr>
        <w:t xml:space="preserve">В течение дня: </w:t>
      </w:r>
      <w:proofErr w:type="spellStart"/>
      <w:r w:rsidRPr="0031014F">
        <w:rPr>
          <w:rFonts w:ascii="Times New Roman" w:hAnsi="Times New Roman" w:cs="Times New Roman"/>
          <w:b/>
          <w:sz w:val="28"/>
          <w:szCs w:val="28"/>
        </w:rPr>
        <w:t>Фасилитация</w:t>
      </w:r>
      <w:proofErr w:type="spellEnd"/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Фиксировать роли: назначать «прорабов», «чертёжников», «декораторов».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14F">
        <w:rPr>
          <w:rFonts w:ascii="Times New Roman" w:hAnsi="Times New Roman" w:cs="Times New Roman"/>
          <w:sz w:val="28"/>
          <w:szCs w:val="28"/>
        </w:rPr>
        <w:t xml:space="preserve"> Работать с конфликтами: переводить спор за ресурс в инженерную задачу («Как сделать так, чтобы труба досталась обоим?»).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Поддерживать пассивных детей через индивидуальные поручения («Тебе нужно нарисовать билеты для нашего поезда»).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ED06B5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Вечер: Легализация результата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Не заставлять разбирать постройки!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Предложить «законсервировать» стройку: накрыть тканью, повесить табличку «Не трогать! Продолжение завтра».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Этап 3. Углубление и рефлексия (Дни 2 и 3)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ED06B5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День 2: Развитие сюжета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>Наблюдать за усложнением конструкций и сюжетов.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Вмешиваться только по запросу детей или при тупиковых ситуациях.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Де</w:t>
      </w:r>
      <w:r w:rsidR="00ED06B5" w:rsidRPr="00ED06B5">
        <w:rPr>
          <w:rFonts w:ascii="Times New Roman" w:hAnsi="Times New Roman" w:cs="Times New Roman"/>
          <w:b/>
          <w:sz w:val="28"/>
          <w:szCs w:val="28"/>
        </w:rPr>
        <w:t>нь 3: Кульминация и завершение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Организовать «Презентацию проектов»: дать детям возможность рассказать о своих постройках.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Провести рефлексию: обсудить, что было трудно, что получилось лучше всего.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ED06B5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Вечер дня 3: Разбор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Провести торжественный демонтаж построек.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Поблагодарить всех строителей. Материалы убрать на хранение до следующей практики.</w:t>
      </w:r>
    </w:p>
    <w:p w:rsidR="0031014F" w:rsidRPr="00ED06B5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</w:p>
    <w:p w:rsidR="0031014F" w:rsidRPr="00ED06B5" w:rsidRDefault="0031014F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Этап 4. Фиксация результатов (После практики)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ED06B5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Провести анкетирование обратной связи </w:t>
      </w:r>
    </w:p>
    <w:p w:rsidR="0031014F" w:rsidRPr="0031014F" w:rsidRDefault="0031014F" w:rsidP="0031014F">
      <w:pPr>
        <w:rPr>
          <w:rFonts w:ascii="Times New Roman" w:hAnsi="Times New Roman" w:cs="Times New Roman"/>
          <w:sz w:val="28"/>
          <w:szCs w:val="28"/>
        </w:rPr>
      </w:pPr>
    </w:p>
    <w:p w:rsidR="0031014F" w:rsidRPr="00ED06B5" w:rsidRDefault="00ED06B5" w:rsidP="0031014F">
      <w:pPr>
        <w:rPr>
          <w:rFonts w:ascii="Times New Roman" w:hAnsi="Times New Roman" w:cs="Times New Roman"/>
          <w:b/>
          <w:sz w:val="28"/>
          <w:szCs w:val="28"/>
        </w:rPr>
      </w:pPr>
      <w:r w:rsidRPr="00ED06B5">
        <w:rPr>
          <w:rFonts w:ascii="Times New Roman" w:hAnsi="Times New Roman" w:cs="Times New Roman"/>
          <w:b/>
          <w:sz w:val="28"/>
          <w:szCs w:val="28"/>
        </w:rPr>
        <w:t>Педагогический анализ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Заполнить карты наблюдения по диагностическим критериям (инициативность, коммуникация, креативность).</w:t>
      </w:r>
    </w:p>
    <w:p w:rsidR="0031014F" w:rsidRPr="0031014F" w:rsidRDefault="00ED06B5" w:rsidP="00310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14F" w:rsidRPr="0031014F">
        <w:rPr>
          <w:rFonts w:ascii="Times New Roman" w:hAnsi="Times New Roman" w:cs="Times New Roman"/>
          <w:sz w:val="28"/>
          <w:szCs w:val="28"/>
        </w:rPr>
        <w:t xml:space="preserve"> Зафиксировать самые яркие цитаты и изобретения детей в «Журнале открытий».</w:t>
      </w:r>
    </w:p>
    <w:p w:rsidR="00ED06B5" w:rsidRDefault="00ED06B5" w:rsidP="0031014F">
      <w:pPr>
        <w:rPr>
          <w:rFonts w:ascii="Times New Roman" w:hAnsi="Times New Roman" w:cs="Times New Roman"/>
          <w:sz w:val="28"/>
          <w:szCs w:val="28"/>
        </w:rPr>
      </w:pPr>
    </w:p>
    <w:p w:rsidR="00851F1F" w:rsidRPr="0031014F" w:rsidRDefault="00851F1F" w:rsidP="003101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1F1F" w:rsidRPr="0031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613DD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C068F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B190C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B0D87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07CBE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DC"/>
    <w:rsid w:val="0031014F"/>
    <w:rsid w:val="007E6F4C"/>
    <w:rsid w:val="00851F1F"/>
    <w:rsid w:val="00E00ADC"/>
    <w:rsid w:val="00ED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915AF-F8DE-4045-8613-92CC51E9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9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21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2026-05-19T09:49:00Z</dcterms:created>
  <dcterms:modified xsi:type="dcterms:W3CDTF">2026-05-21T09:22:00Z</dcterms:modified>
</cp:coreProperties>
</file>